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7F58" w14:textId="4EF4170F" w:rsidR="004874E5" w:rsidRPr="00FB4567" w:rsidRDefault="00C0190C" w:rsidP="00FB4567">
      <w:pPr>
        <w:jc w:val="center"/>
        <w:rPr>
          <w:rFonts w:eastAsia="Times New Roman"/>
          <w:b/>
          <w:smallCaps/>
        </w:rPr>
      </w:pPr>
      <w:r>
        <w:rPr>
          <w:rFonts w:eastAsia="Times New Roman"/>
          <w:b/>
          <w:smallCaps/>
        </w:rPr>
        <w:t>Summer</w:t>
      </w:r>
      <w:r w:rsidR="00DD418F">
        <w:rPr>
          <w:rFonts w:eastAsia="Times New Roman"/>
          <w:b/>
          <w:smallCaps/>
        </w:rPr>
        <w:t xml:space="preserve"> 202</w:t>
      </w:r>
      <w:r w:rsidR="00791F07">
        <w:rPr>
          <w:rFonts w:eastAsia="Times New Roman"/>
          <w:b/>
          <w:smallCaps/>
        </w:rPr>
        <w:t>3</w:t>
      </w:r>
      <w:r w:rsidR="00FB4567">
        <w:rPr>
          <w:rFonts w:eastAsia="Times New Roman"/>
          <w:b/>
          <w:smallCaps/>
        </w:rPr>
        <w:t xml:space="preserve"> </w:t>
      </w:r>
      <w:r w:rsidR="004874E5" w:rsidRPr="00FB4567">
        <w:rPr>
          <w:rFonts w:eastAsia="Times New Roman"/>
          <w:b/>
          <w:smallCaps/>
        </w:rPr>
        <w:t>Syllabus</w:t>
      </w:r>
    </w:p>
    <w:p w14:paraId="00D8C41C" w14:textId="55FD7A8D" w:rsidR="006535E3" w:rsidRPr="00FB4567" w:rsidRDefault="00211AC5" w:rsidP="009554B8">
      <w:pPr>
        <w:jc w:val="center"/>
        <w:rPr>
          <w:rFonts w:eastAsia="Times New Roman"/>
          <w:b/>
          <w:smallCaps/>
        </w:rPr>
      </w:pPr>
      <w:r w:rsidRPr="00FB4567">
        <w:rPr>
          <w:rFonts w:eastAsia="Times New Roman"/>
          <w:b/>
          <w:smallCaps/>
        </w:rPr>
        <w:t>Master of Business Administration</w:t>
      </w:r>
    </w:p>
    <w:p w14:paraId="14C878C0" w14:textId="2CF9CB0B" w:rsidR="004874E5" w:rsidRDefault="00F53D98" w:rsidP="009554B8">
      <w:pPr>
        <w:jc w:val="center"/>
        <w:rPr>
          <w:rFonts w:eastAsia="Times New Roman"/>
          <w:b/>
          <w:smallCaps/>
        </w:rPr>
      </w:pPr>
      <w:r w:rsidRPr="00FB4567">
        <w:rPr>
          <w:rFonts w:eastAsia="Times New Roman"/>
          <w:b/>
          <w:smallCaps/>
        </w:rPr>
        <w:t>MGT 6504</w:t>
      </w:r>
      <w:r w:rsidR="00211AC5" w:rsidRPr="00FB4567">
        <w:rPr>
          <w:rFonts w:eastAsia="Times New Roman"/>
          <w:b/>
          <w:smallCaps/>
        </w:rPr>
        <w:t xml:space="preserve">:  </w:t>
      </w:r>
      <w:r w:rsidRPr="00FB4567">
        <w:rPr>
          <w:rFonts w:eastAsia="Times New Roman"/>
          <w:b/>
          <w:smallCaps/>
        </w:rPr>
        <w:t>Principles of Finance</w:t>
      </w:r>
    </w:p>
    <w:p w14:paraId="69CD1C50" w14:textId="61DE9492" w:rsidR="004874E5" w:rsidRPr="00FB4567" w:rsidRDefault="00211AC5" w:rsidP="009554B8">
      <w:pPr>
        <w:jc w:val="center"/>
        <w:rPr>
          <w:rFonts w:eastAsia="Times New Roman"/>
          <w:bCs/>
        </w:rPr>
      </w:pPr>
      <w:r w:rsidRPr="00FB4567">
        <w:rPr>
          <w:rFonts w:eastAsia="Times New Roman"/>
          <w:bCs/>
        </w:rPr>
        <w:t>Scheller College of Business</w:t>
      </w:r>
    </w:p>
    <w:p w14:paraId="7CC41C99" w14:textId="77777777" w:rsidR="004874E5" w:rsidRPr="00FB4567" w:rsidRDefault="004874E5" w:rsidP="009554B8">
      <w:pPr>
        <w:jc w:val="center"/>
        <w:rPr>
          <w:rFonts w:eastAsia="Times New Roman"/>
          <w:bCs/>
        </w:rPr>
      </w:pPr>
      <w:r w:rsidRPr="00FB4567">
        <w:rPr>
          <w:rFonts w:eastAsia="Times New Roman"/>
          <w:bCs/>
        </w:rPr>
        <w:t>Georgia Institute of Technology</w:t>
      </w:r>
    </w:p>
    <w:p w14:paraId="3A410657" w14:textId="77777777" w:rsidR="00A87B59" w:rsidRPr="00FB4567" w:rsidRDefault="00A87B59" w:rsidP="00875BF0">
      <w:pPr>
        <w:rPr>
          <w:rFonts w:eastAsia="Times New Roman"/>
          <w:b/>
        </w:rPr>
      </w:pPr>
    </w:p>
    <w:p w14:paraId="50BFC4BF" w14:textId="2F677BBB" w:rsidR="00A87B59" w:rsidRDefault="007D764A" w:rsidP="00875BF0">
      <w:pPr>
        <w:rPr>
          <w:rFonts w:eastAsia="Times New Roman"/>
        </w:rPr>
      </w:pPr>
      <w:r w:rsidRPr="00FB4567">
        <w:rPr>
          <w:b/>
          <w:bCs/>
          <w:iCs/>
          <w:smallCaps/>
        </w:rPr>
        <w:t>Professor</w:t>
      </w:r>
      <w:r w:rsidR="00CC325D" w:rsidRPr="00FB4567">
        <w:rPr>
          <w:rFonts w:eastAsia="Times New Roman"/>
          <w:b/>
        </w:rPr>
        <w:t xml:space="preserve">:  </w:t>
      </w:r>
      <w:r w:rsidR="00C0190C">
        <w:rPr>
          <w:rFonts w:eastAsia="Times New Roman"/>
        </w:rPr>
        <w:t>Daniel Weagley</w:t>
      </w:r>
      <w:r w:rsidR="00211AC5" w:rsidRPr="00FB4567">
        <w:rPr>
          <w:rFonts w:eastAsia="Times New Roman"/>
        </w:rPr>
        <w:t>,</w:t>
      </w:r>
      <w:r w:rsidR="00C0190C">
        <w:rPr>
          <w:rFonts w:eastAsia="Times New Roman"/>
        </w:rPr>
        <w:t xml:space="preserve"> </w:t>
      </w:r>
      <w:hyperlink r:id="rId7" w:history="1">
        <w:r w:rsidR="00182403" w:rsidRPr="00ED665E">
          <w:rPr>
            <w:rStyle w:val="Hyperlink"/>
            <w:rFonts w:eastAsia="Times New Roman"/>
          </w:rPr>
          <w:t>daniel.weagley@scheller.gatech.edu</w:t>
        </w:r>
      </w:hyperlink>
      <w:r w:rsidR="00182403">
        <w:rPr>
          <w:rFonts w:eastAsia="Times New Roman"/>
        </w:rPr>
        <w:t>, 4217</w:t>
      </w:r>
      <w:r w:rsidR="009A19E1">
        <w:rPr>
          <w:rFonts w:eastAsia="Times New Roman"/>
        </w:rPr>
        <w:t xml:space="preserve"> Scheller</w:t>
      </w:r>
    </w:p>
    <w:p w14:paraId="29597360" w14:textId="77777777" w:rsidR="00182403" w:rsidRDefault="00182403" w:rsidP="00875BF0">
      <w:pPr>
        <w:rPr>
          <w:rFonts w:eastAsia="Times New Roman"/>
          <w:b/>
          <w:bCs/>
        </w:rPr>
      </w:pPr>
    </w:p>
    <w:p w14:paraId="0B62FB6C" w14:textId="7508D8B0" w:rsidR="00182403" w:rsidRPr="00182403" w:rsidRDefault="00182403" w:rsidP="00875BF0">
      <w:pPr>
        <w:rPr>
          <w:rFonts w:eastAsia="Times New Roman"/>
        </w:rPr>
      </w:pPr>
      <w:r w:rsidRPr="00182403">
        <w:rPr>
          <w:b/>
          <w:bCs/>
          <w:iCs/>
          <w:smallCaps/>
        </w:rPr>
        <w:t>Teaching Assistant:</w:t>
      </w:r>
      <w:r>
        <w:rPr>
          <w:rFonts w:eastAsia="Times New Roman"/>
        </w:rPr>
        <w:t xml:space="preserve"> </w:t>
      </w:r>
      <w:r w:rsidR="00684A07">
        <w:rPr>
          <w:rFonts w:eastAsia="Times New Roman"/>
        </w:rPr>
        <w:t>-</w:t>
      </w:r>
    </w:p>
    <w:p w14:paraId="39AA78F1" w14:textId="7B9F4070" w:rsidR="00182403" w:rsidRDefault="00182403" w:rsidP="00875BF0">
      <w:pPr>
        <w:rPr>
          <w:rFonts w:eastAsia="Times New Roman"/>
        </w:rPr>
      </w:pPr>
    </w:p>
    <w:p w14:paraId="27780FB6" w14:textId="596A9A2A" w:rsidR="00182403" w:rsidRDefault="00182403" w:rsidP="00875BF0">
      <w:pPr>
        <w:rPr>
          <w:rFonts w:eastAsia="Times New Roman"/>
        </w:rPr>
      </w:pPr>
      <w:r>
        <w:rPr>
          <w:b/>
          <w:bCs/>
          <w:iCs/>
          <w:smallCaps/>
        </w:rPr>
        <w:t>Class Time and L</w:t>
      </w:r>
      <w:r w:rsidRPr="00182403">
        <w:rPr>
          <w:b/>
          <w:bCs/>
          <w:iCs/>
          <w:smallCaps/>
        </w:rPr>
        <w:t>ocation</w:t>
      </w:r>
      <w:r w:rsidRPr="00182403">
        <w:rPr>
          <w:rFonts w:eastAsia="Times New Roman"/>
          <w:b/>
          <w:bCs/>
        </w:rPr>
        <w:t>:</w:t>
      </w:r>
      <w:r>
        <w:rPr>
          <w:rFonts w:eastAsia="Times New Roman"/>
        </w:rPr>
        <w:t xml:space="preserve"> Wednesday 6:30pm – 9:15pm, </w:t>
      </w:r>
      <w:r w:rsidR="009A19E1">
        <w:rPr>
          <w:rFonts w:eastAsia="Times New Roman"/>
        </w:rPr>
        <w:t xml:space="preserve">300 Scheller </w:t>
      </w:r>
    </w:p>
    <w:p w14:paraId="324AEED6" w14:textId="77777777" w:rsidR="00F37110" w:rsidRPr="00FB4567" w:rsidRDefault="00F37110" w:rsidP="00875BF0">
      <w:pPr>
        <w:rPr>
          <w:rFonts w:eastAsia="Times New Roman"/>
        </w:rPr>
      </w:pPr>
    </w:p>
    <w:p w14:paraId="75463DF8" w14:textId="3D4BF7B2" w:rsidR="004874E5" w:rsidRPr="00FB4567" w:rsidRDefault="004874E5" w:rsidP="00875BF0">
      <w:pPr>
        <w:rPr>
          <w:b/>
          <w:bCs/>
          <w:iCs/>
          <w:smallCaps/>
        </w:rPr>
      </w:pPr>
      <w:r w:rsidRPr="00FB4567">
        <w:rPr>
          <w:b/>
          <w:bCs/>
          <w:iCs/>
          <w:smallCaps/>
        </w:rPr>
        <w:t>Course Prerequ</w:t>
      </w:r>
      <w:r w:rsidR="00450D51" w:rsidRPr="00FB4567">
        <w:rPr>
          <w:b/>
          <w:bCs/>
          <w:iCs/>
          <w:smallCaps/>
        </w:rPr>
        <w:t>i</w:t>
      </w:r>
      <w:r w:rsidRPr="00FB4567">
        <w:rPr>
          <w:b/>
          <w:bCs/>
          <w:iCs/>
          <w:smallCaps/>
        </w:rPr>
        <w:t>sites</w:t>
      </w:r>
      <w:r w:rsidR="00381AB0" w:rsidRPr="00FB4567">
        <w:rPr>
          <w:b/>
          <w:bCs/>
          <w:iCs/>
          <w:smallCaps/>
        </w:rPr>
        <w:t xml:space="preserve">:  </w:t>
      </w:r>
      <w:r w:rsidR="00F37110" w:rsidRPr="00FB4567">
        <w:rPr>
          <w:bCs/>
          <w:iCs/>
        </w:rPr>
        <w:t>None</w:t>
      </w:r>
    </w:p>
    <w:p w14:paraId="02270DBE" w14:textId="77777777" w:rsidR="00F37110" w:rsidRPr="00FB4567" w:rsidRDefault="00F37110" w:rsidP="00875BF0">
      <w:pPr>
        <w:rPr>
          <w:rFonts w:eastAsia="SimSun"/>
          <w:b/>
          <w:bCs/>
          <w:iCs/>
          <w:smallCaps/>
        </w:rPr>
      </w:pPr>
    </w:p>
    <w:p w14:paraId="136737B1" w14:textId="2382C06D" w:rsidR="004874E5" w:rsidRPr="00FB4567" w:rsidRDefault="007D764A" w:rsidP="00875BF0">
      <w:pPr>
        <w:rPr>
          <w:b/>
          <w:bCs/>
          <w:iCs/>
          <w:smallCaps/>
        </w:rPr>
      </w:pPr>
      <w:r w:rsidRPr="00FB4567">
        <w:rPr>
          <w:b/>
          <w:bCs/>
          <w:iCs/>
          <w:smallCaps/>
        </w:rPr>
        <w:t>C</w:t>
      </w:r>
      <w:r w:rsidR="004874E5" w:rsidRPr="00FB4567">
        <w:rPr>
          <w:b/>
          <w:bCs/>
          <w:iCs/>
          <w:smallCaps/>
        </w:rPr>
        <w:t xml:space="preserve">ourse Description </w:t>
      </w:r>
    </w:p>
    <w:p w14:paraId="3C8B7CAF" w14:textId="266A4686" w:rsidR="004A733D" w:rsidRPr="00FB4567" w:rsidRDefault="00450D51" w:rsidP="004A733D">
      <w:pPr>
        <w:pStyle w:val="BodyText"/>
        <w:jc w:val="left"/>
        <w:rPr>
          <w:color w:val="000000" w:themeColor="text1"/>
        </w:rPr>
      </w:pPr>
      <w:r w:rsidRPr="00FB4567">
        <w:rPr>
          <w:color w:val="000000" w:themeColor="text1"/>
        </w:rPr>
        <w:t xml:space="preserve">This course </w:t>
      </w:r>
      <w:r w:rsidR="00381AB0" w:rsidRPr="00FB4567">
        <w:rPr>
          <w:color w:val="000000" w:themeColor="text1"/>
        </w:rPr>
        <w:t>i</w:t>
      </w:r>
      <w:r w:rsidR="00BC79AF" w:rsidRPr="00FB4567">
        <w:rPr>
          <w:color w:val="000000" w:themeColor="text1"/>
        </w:rPr>
        <w:t>ntroduce</w:t>
      </w:r>
      <w:r w:rsidR="00381AB0" w:rsidRPr="00FB4567">
        <w:rPr>
          <w:color w:val="000000" w:themeColor="text1"/>
        </w:rPr>
        <w:t>s</w:t>
      </w:r>
      <w:r w:rsidR="00BC79AF" w:rsidRPr="00FB4567">
        <w:rPr>
          <w:color w:val="000000" w:themeColor="text1"/>
        </w:rPr>
        <w:t xml:space="preserve"> students to the basic principles used in financial management</w:t>
      </w:r>
      <w:r w:rsidRPr="00FB4567">
        <w:rPr>
          <w:color w:val="000000" w:themeColor="text1"/>
        </w:rPr>
        <w:t xml:space="preserve"> and </w:t>
      </w:r>
      <w:r w:rsidR="00BC79AF" w:rsidRPr="00FB4567">
        <w:rPr>
          <w:color w:val="000000" w:themeColor="text1"/>
        </w:rPr>
        <w:t>is essential for students considering</w:t>
      </w:r>
      <w:r w:rsidRPr="00FB4567">
        <w:rPr>
          <w:color w:val="000000" w:themeColor="text1"/>
        </w:rPr>
        <w:t xml:space="preserve"> a career in corporate finance.  Additionally, the course </w:t>
      </w:r>
      <w:r w:rsidR="00BC79AF" w:rsidRPr="00FB4567">
        <w:rPr>
          <w:color w:val="000000" w:themeColor="text1"/>
        </w:rPr>
        <w:t>lays the foundation for more advanced investment and corporate finance topics.</w:t>
      </w:r>
      <w:r w:rsidRPr="00FB4567">
        <w:rPr>
          <w:color w:val="000000" w:themeColor="text1"/>
        </w:rPr>
        <w:t xml:space="preserve"> Upon completion, students should be able to make basic </w:t>
      </w:r>
      <w:r w:rsidR="002A4159" w:rsidRPr="00FB4567">
        <w:rPr>
          <w:color w:val="000000" w:themeColor="text1"/>
        </w:rPr>
        <w:t xml:space="preserve">financial </w:t>
      </w:r>
      <w:r w:rsidRPr="00FB4567">
        <w:rPr>
          <w:color w:val="000000" w:themeColor="text1"/>
        </w:rPr>
        <w:t xml:space="preserve">decisions </w:t>
      </w:r>
      <w:r w:rsidR="002A4159" w:rsidRPr="00FB4567">
        <w:rPr>
          <w:color w:val="000000" w:themeColor="text1"/>
        </w:rPr>
        <w:t>using the discounted cash flow approach</w:t>
      </w:r>
      <w:r w:rsidRPr="00FB4567">
        <w:rPr>
          <w:color w:val="000000" w:themeColor="text1"/>
        </w:rPr>
        <w:t>.</w:t>
      </w:r>
      <w:r w:rsidR="007F1E10" w:rsidRPr="00FB4567">
        <w:rPr>
          <w:color w:val="000000" w:themeColor="text1"/>
        </w:rPr>
        <w:t xml:space="preserve">  </w:t>
      </w:r>
    </w:p>
    <w:p w14:paraId="4BE547EF" w14:textId="77777777" w:rsidR="00F37110" w:rsidRPr="00FB4567" w:rsidRDefault="00F37110" w:rsidP="00875BF0">
      <w:pPr>
        <w:rPr>
          <w:b/>
          <w:bCs/>
          <w:iCs/>
          <w:smallCaps/>
        </w:rPr>
      </w:pPr>
    </w:p>
    <w:p w14:paraId="70290932" w14:textId="77777777" w:rsidR="004874E5" w:rsidRPr="00FB4567" w:rsidRDefault="004874E5" w:rsidP="00875BF0">
      <w:pPr>
        <w:rPr>
          <w:b/>
          <w:bCs/>
          <w:iCs/>
          <w:smallCaps/>
        </w:rPr>
      </w:pPr>
      <w:r w:rsidRPr="00FB4567">
        <w:rPr>
          <w:b/>
          <w:bCs/>
          <w:iCs/>
          <w:smallCaps/>
        </w:rPr>
        <w:t>Learning Objectives</w:t>
      </w:r>
    </w:p>
    <w:p w14:paraId="1E6F0997" w14:textId="4C4BBB48" w:rsidR="00BC79AF" w:rsidRPr="00FB4567" w:rsidRDefault="00BC79AF" w:rsidP="00875BF0">
      <w:pPr>
        <w:pStyle w:val="BodyText"/>
        <w:jc w:val="left"/>
      </w:pPr>
      <w:r w:rsidRPr="00FB4567">
        <w:t>After completing this course, students will understand the following core concepts:</w:t>
      </w:r>
      <w:r w:rsidR="007F1E10" w:rsidRPr="00FB4567">
        <w:t xml:space="preserve">  </w:t>
      </w:r>
    </w:p>
    <w:p w14:paraId="0FE8CB77" w14:textId="4764FBA6" w:rsidR="004A733D" w:rsidRPr="00FB4567" w:rsidRDefault="00BC79AF" w:rsidP="00492C95">
      <w:pPr>
        <w:pStyle w:val="BodyText"/>
        <w:numPr>
          <w:ilvl w:val="0"/>
          <w:numId w:val="1"/>
        </w:numPr>
        <w:jc w:val="left"/>
      </w:pPr>
      <w:r w:rsidRPr="00FB4567">
        <w:t xml:space="preserve">Time value of money </w:t>
      </w:r>
    </w:p>
    <w:p w14:paraId="4C0BFA1C" w14:textId="7EDE6F18" w:rsidR="00BC79AF" w:rsidRPr="00FB4567" w:rsidRDefault="007F1E10" w:rsidP="00492C95">
      <w:pPr>
        <w:pStyle w:val="BodyText"/>
        <w:numPr>
          <w:ilvl w:val="0"/>
          <w:numId w:val="1"/>
        </w:numPr>
        <w:jc w:val="left"/>
      </w:pPr>
      <w:r w:rsidRPr="00FB4567">
        <w:t>Valuing bonds</w:t>
      </w:r>
    </w:p>
    <w:p w14:paraId="0286E3A2" w14:textId="0BFDD2E2" w:rsidR="00BC79AF" w:rsidRPr="00FB4567" w:rsidRDefault="007F1E10" w:rsidP="00492C95">
      <w:pPr>
        <w:pStyle w:val="BodyText"/>
        <w:numPr>
          <w:ilvl w:val="0"/>
          <w:numId w:val="1"/>
        </w:numPr>
        <w:jc w:val="left"/>
      </w:pPr>
      <w:r w:rsidRPr="00FB4567">
        <w:t>Valuing stocks</w:t>
      </w:r>
    </w:p>
    <w:p w14:paraId="0BD78111" w14:textId="7B489406" w:rsidR="00BC79AF" w:rsidRPr="00FB4567" w:rsidRDefault="007F1E10" w:rsidP="00492C95">
      <w:pPr>
        <w:pStyle w:val="BodyText"/>
        <w:numPr>
          <w:ilvl w:val="0"/>
          <w:numId w:val="1"/>
        </w:numPr>
        <w:jc w:val="left"/>
      </w:pPr>
      <w:r w:rsidRPr="00FB4567">
        <w:t>Capital budgeting</w:t>
      </w:r>
    </w:p>
    <w:p w14:paraId="5FE1FA34" w14:textId="2A63A30A" w:rsidR="007F1E10" w:rsidRPr="00FB4567" w:rsidRDefault="007F1E10" w:rsidP="00492C95">
      <w:pPr>
        <w:pStyle w:val="BodyText"/>
        <w:numPr>
          <w:ilvl w:val="0"/>
          <w:numId w:val="1"/>
        </w:numPr>
        <w:jc w:val="left"/>
      </w:pPr>
      <w:r w:rsidRPr="00FB4567">
        <w:t>Discounted cash flow valuation</w:t>
      </w:r>
    </w:p>
    <w:p w14:paraId="3E05526B" w14:textId="77777777" w:rsidR="0063421E" w:rsidRPr="00FB4567" w:rsidRDefault="0063421E" w:rsidP="00875BF0"/>
    <w:p w14:paraId="2F927E41" w14:textId="4D65EF75" w:rsidR="00C2123A" w:rsidRPr="00FB4567" w:rsidRDefault="00C2123A" w:rsidP="00875BF0">
      <w:pPr>
        <w:rPr>
          <w:b/>
          <w:bCs/>
          <w:iCs/>
          <w:smallCaps/>
        </w:rPr>
      </w:pPr>
      <w:r w:rsidRPr="00FB4567">
        <w:rPr>
          <w:b/>
          <w:bCs/>
          <w:iCs/>
          <w:smallCaps/>
        </w:rPr>
        <w:t>Textbooks</w:t>
      </w:r>
      <w:r w:rsidR="00BC79AF" w:rsidRPr="00FB4567">
        <w:rPr>
          <w:b/>
          <w:bCs/>
          <w:iCs/>
          <w:smallCaps/>
        </w:rPr>
        <w:t xml:space="preserve"> and Course Materials</w:t>
      </w:r>
    </w:p>
    <w:p w14:paraId="3FDF1A0F" w14:textId="102264FF" w:rsidR="00BC79AF" w:rsidRPr="00FB4567" w:rsidRDefault="00BC79AF" w:rsidP="00875BF0">
      <w:pPr>
        <w:rPr>
          <w:color w:val="000000" w:themeColor="text1"/>
        </w:rPr>
      </w:pPr>
      <w:r w:rsidRPr="00FB4567">
        <w:rPr>
          <w:color w:val="000000" w:themeColor="text1"/>
        </w:rPr>
        <w:t>The following resources will be used in this course:</w:t>
      </w:r>
    </w:p>
    <w:p w14:paraId="32557B44" w14:textId="5E89BC01" w:rsidR="00D5556A" w:rsidRPr="00684A07" w:rsidRDefault="00BC79AF" w:rsidP="00492C95">
      <w:pPr>
        <w:pStyle w:val="ListParagraph"/>
        <w:numPr>
          <w:ilvl w:val="0"/>
          <w:numId w:val="15"/>
        </w:numPr>
      </w:pPr>
      <w:r w:rsidRPr="00F256A3">
        <w:t>Case packet available from HBS</w:t>
      </w:r>
      <w:r w:rsidRPr="0055055C">
        <w:t xml:space="preserve">:  </w:t>
      </w:r>
      <w:hyperlink r:id="rId8" w:history="1">
        <w:r w:rsidR="00684A07" w:rsidRPr="00684A07">
          <w:rPr>
            <w:rStyle w:val="Hyperlink"/>
          </w:rPr>
          <w:t>https://hbsp.harvard.edu/import/1056274</w:t>
        </w:r>
      </w:hyperlink>
      <w:r w:rsidR="00684A07" w:rsidRPr="00684A07">
        <w:t xml:space="preserve"> </w:t>
      </w:r>
    </w:p>
    <w:p w14:paraId="1FC9C39B" w14:textId="41F50D59" w:rsidR="00BC79AF" w:rsidRPr="00D72D65" w:rsidRDefault="00BC79AF" w:rsidP="00492C95">
      <w:pPr>
        <w:pStyle w:val="ListParagraph"/>
        <w:numPr>
          <w:ilvl w:val="0"/>
          <w:numId w:val="2"/>
        </w:numPr>
        <w:spacing w:line="192" w:lineRule="auto"/>
        <w:textAlignment w:val="baseline"/>
        <w:rPr>
          <w:color w:val="000000" w:themeColor="text1"/>
        </w:rPr>
      </w:pPr>
      <w:r w:rsidRPr="00D72D65">
        <w:rPr>
          <w:color w:val="000000" w:themeColor="text1"/>
        </w:rPr>
        <w:t xml:space="preserve">Lecture notes, past exams, and other supporting material are available on </w:t>
      </w:r>
      <w:r w:rsidR="00381AB0" w:rsidRPr="00D72D65">
        <w:rPr>
          <w:color w:val="000000" w:themeColor="text1"/>
        </w:rPr>
        <w:t>Canvas</w:t>
      </w:r>
    </w:p>
    <w:p w14:paraId="37731A67" w14:textId="5D9B8CBE" w:rsidR="00BC79AF" w:rsidRPr="00FB4567" w:rsidRDefault="00D72D65" w:rsidP="00492C95">
      <w:pPr>
        <w:pStyle w:val="ListParagraph"/>
        <w:numPr>
          <w:ilvl w:val="0"/>
          <w:numId w:val="2"/>
        </w:numPr>
        <w:rPr>
          <w:color w:val="000000" w:themeColor="text1"/>
        </w:rPr>
      </w:pPr>
      <w:r>
        <w:rPr>
          <w:i/>
          <w:color w:val="000000" w:themeColor="text1"/>
        </w:rPr>
        <w:t xml:space="preserve">Optional: </w:t>
      </w:r>
      <w:r w:rsidR="006E0971">
        <w:rPr>
          <w:i/>
          <w:color w:val="000000" w:themeColor="text1"/>
        </w:rPr>
        <w:t xml:space="preserve">Free </w:t>
      </w:r>
      <w:r w:rsidR="00BC79AF" w:rsidRPr="00FB4567">
        <w:rPr>
          <w:i/>
          <w:color w:val="000000" w:themeColor="text1"/>
        </w:rPr>
        <w:t>Wall Street Journal</w:t>
      </w:r>
      <w:r w:rsidR="006E0971">
        <w:rPr>
          <w:i/>
          <w:color w:val="000000" w:themeColor="text1"/>
        </w:rPr>
        <w:t xml:space="preserve"> Subscription through GT Library</w:t>
      </w:r>
      <w:r w:rsidR="00BC79AF" w:rsidRPr="00FB4567">
        <w:rPr>
          <w:i/>
          <w:color w:val="000000" w:themeColor="text1"/>
        </w:rPr>
        <w:t xml:space="preserve">: </w:t>
      </w:r>
      <w:hyperlink r:id="rId9" w:history="1">
        <w:r w:rsidR="006E0971" w:rsidRPr="00EE1970">
          <w:rPr>
            <w:rStyle w:val="Hyperlink"/>
            <w:i/>
          </w:rPr>
          <w:t>http://wsj.com/GATech</w:t>
        </w:r>
      </w:hyperlink>
      <w:r w:rsidR="006E0971">
        <w:rPr>
          <w:i/>
          <w:color w:val="000000" w:themeColor="text1"/>
        </w:rPr>
        <w:t xml:space="preserve"> </w:t>
      </w:r>
    </w:p>
    <w:p w14:paraId="55C8B5F0" w14:textId="0346034B" w:rsidR="00BC79AF" w:rsidRDefault="00BC79AF" w:rsidP="00492C95">
      <w:pPr>
        <w:pStyle w:val="ListParagraph"/>
        <w:numPr>
          <w:ilvl w:val="0"/>
          <w:numId w:val="2"/>
        </w:numPr>
        <w:rPr>
          <w:color w:val="000000" w:themeColor="text1"/>
        </w:rPr>
      </w:pPr>
      <w:r w:rsidRPr="00FB4567">
        <w:rPr>
          <w:color w:val="000000" w:themeColor="text1"/>
        </w:rPr>
        <w:t>Additional Readings:</w:t>
      </w:r>
      <w:r w:rsidRPr="00FB4567">
        <w:rPr>
          <w:color w:val="000000" w:themeColor="text1"/>
        </w:rPr>
        <w:tab/>
        <w:t xml:space="preserve">Additional readings may be </w:t>
      </w:r>
      <w:r w:rsidR="00381AB0" w:rsidRPr="00FB4567">
        <w:rPr>
          <w:color w:val="000000" w:themeColor="text1"/>
        </w:rPr>
        <w:t>posted</w:t>
      </w:r>
      <w:r w:rsidRPr="00FB4567">
        <w:rPr>
          <w:color w:val="000000" w:themeColor="text1"/>
        </w:rPr>
        <w:t xml:space="preserve"> as the course progresses. </w:t>
      </w:r>
    </w:p>
    <w:p w14:paraId="2FF8F6CA" w14:textId="71B71CD5" w:rsidR="00A260E7" w:rsidRDefault="00A260E7" w:rsidP="00A260E7">
      <w:pPr>
        <w:rPr>
          <w:color w:val="000000" w:themeColor="text1"/>
        </w:rPr>
      </w:pPr>
    </w:p>
    <w:p w14:paraId="72F7986F" w14:textId="77777777" w:rsidR="00A260E7" w:rsidRDefault="00A260E7" w:rsidP="00A260E7">
      <w:pPr>
        <w:rPr>
          <w:b/>
          <w:bCs/>
          <w:iCs/>
          <w:smallCaps/>
        </w:rPr>
      </w:pPr>
      <w:r w:rsidRPr="00A260E7">
        <w:rPr>
          <w:b/>
          <w:bCs/>
          <w:iCs/>
          <w:smallCaps/>
        </w:rPr>
        <w:t>Course Layout</w:t>
      </w:r>
    </w:p>
    <w:p w14:paraId="5778A806" w14:textId="713EA252" w:rsidR="00A260E7" w:rsidRPr="00A260E7" w:rsidRDefault="00A260E7" w:rsidP="00A260E7">
      <w:pPr>
        <w:rPr>
          <w:color w:val="000000" w:themeColor="text1"/>
        </w:rPr>
      </w:pPr>
      <w:r w:rsidRPr="00A260E7">
        <w:rPr>
          <w:color w:val="000000" w:themeColor="text1"/>
        </w:rPr>
        <w:t xml:space="preserve">The structure of the course </w:t>
      </w:r>
      <w:r w:rsidR="00F878F9">
        <w:rPr>
          <w:color w:val="000000" w:themeColor="text1"/>
        </w:rPr>
        <w:t>that</w:t>
      </w:r>
      <w:r w:rsidRPr="00A260E7">
        <w:rPr>
          <w:color w:val="000000" w:themeColor="text1"/>
        </w:rPr>
        <w:t xml:space="preserve"> of a traditional course. </w:t>
      </w:r>
      <w:r w:rsidR="00F878F9">
        <w:rPr>
          <w:color w:val="000000" w:themeColor="text1"/>
        </w:rPr>
        <w:t xml:space="preserve">There will be </w:t>
      </w:r>
      <w:r w:rsidRPr="00A260E7">
        <w:rPr>
          <w:color w:val="000000" w:themeColor="text1"/>
        </w:rPr>
        <w:t>in-person lectures</w:t>
      </w:r>
      <w:r w:rsidR="00F878F9">
        <w:rPr>
          <w:color w:val="000000" w:themeColor="text1"/>
        </w:rPr>
        <w:t xml:space="preserve"> and we</w:t>
      </w:r>
      <w:r w:rsidRPr="00A260E7">
        <w:rPr>
          <w:color w:val="000000" w:themeColor="text1"/>
        </w:rPr>
        <w:t xml:space="preserve"> will spend </w:t>
      </w:r>
      <w:r w:rsidR="00F878F9">
        <w:rPr>
          <w:color w:val="000000" w:themeColor="text1"/>
        </w:rPr>
        <w:t xml:space="preserve">part of </w:t>
      </w:r>
      <w:r w:rsidRPr="00A260E7">
        <w:rPr>
          <w:color w:val="000000" w:themeColor="text1"/>
        </w:rPr>
        <w:t>class time working on and discussing applications of the course material (</w:t>
      </w:r>
      <w:r w:rsidR="00182403">
        <w:rPr>
          <w:color w:val="000000" w:themeColor="text1"/>
        </w:rPr>
        <w:t>practice problems and cases</w:t>
      </w:r>
      <w:r w:rsidRPr="00A260E7">
        <w:rPr>
          <w:color w:val="000000" w:themeColor="text1"/>
        </w:rPr>
        <w:t xml:space="preserve">). I hope to obtain frequent feedback from students and modify the course in response to student feedback. </w:t>
      </w:r>
    </w:p>
    <w:p w14:paraId="4AD2D31C" w14:textId="77777777" w:rsidR="00A260E7" w:rsidRPr="00A260E7" w:rsidRDefault="00A260E7" w:rsidP="00A260E7">
      <w:pPr>
        <w:pStyle w:val="NormalWeb"/>
        <w:rPr>
          <w:color w:val="000000" w:themeColor="text1"/>
        </w:rPr>
      </w:pPr>
      <w:r w:rsidRPr="00A260E7">
        <w:rPr>
          <w:color w:val="000000" w:themeColor="text1"/>
        </w:rPr>
        <w:t xml:space="preserve">I will upload a checklist each week that will inform students of the material that will be covered and due dates for assignments. The Canvas calendar will also be updated with class meeting information and assignment due dates. </w:t>
      </w:r>
    </w:p>
    <w:p w14:paraId="18D9FCC2" w14:textId="77777777" w:rsidR="00A260E7" w:rsidRPr="00A260E7" w:rsidRDefault="00A260E7" w:rsidP="00A260E7">
      <w:pPr>
        <w:rPr>
          <w:color w:val="000000" w:themeColor="text1"/>
        </w:rPr>
      </w:pPr>
    </w:p>
    <w:p w14:paraId="78F5B959" w14:textId="77777777" w:rsidR="00F365FA" w:rsidRDefault="00F365FA" w:rsidP="00875BF0">
      <w:pPr>
        <w:rPr>
          <w:b/>
          <w:bCs/>
          <w:iCs/>
          <w:smallCaps/>
        </w:rPr>
      </w:pPr>
    </w:p>
    <w:p w14:paraId="38A3C8BF" w14:textId="77777777" w:rsidR="00F878F9" w:rsidRPr="00FB4567" w:rsidRDefault="00F878F9" w:rsidP="00875BF0">
      <w:pPr>
        <w:rPr>
          <w:b/>
          <w:bCs/>
          <w:iCs/>
          <w:smallCaps/>
        </w:rPr>
      </w:pPr>
    </w:p>
    <w:p w14:paraId="021116E5" w14:textId="7E435A8C" w:rsidR="00C2123A" w:rsidRPr="00FB4567" w:rsidRDefault="00C2123A" w:rsidP="00875BF0">
      <w:pPr>
        <w:rPr>
          <w:b/>
          <w:bCs/>
          <w:iCs/>
          <w:smallCaps/>
        </w:rPr>
      </w:pPr>
      <w:r w:rsidRPr="00FB4567">
        <w:rPr>
          <w:b/>
          <w:bCs/>
          <w:iCs/>
          <w:smallCaps/>
        </w:rPr>
        <w:lastRenderedPageBreak/>
        <w:t>Software Requirements</w:t>
      </w:r>
    </w:p>
    <w:p w14:paraId="280C493F" w14:textId="467A7C9F" w:rsidR="00C2123A" w:rsidRPr="00FB4567" w:rsidRDefault="00F4699B" w:rsidP="00875BF0">
      <w:pPr>
        <w:rPr>
          <w:color w:val="000000" w:themeColor="text1"/>
        </w:rPr>
      </w:pPr>
      <w:r w:rsidRPr="00FB4567">
        <w:rPr>
          <w:color w:val="000000" w:themeColor="text1"/>
        </w:rPr>
        <w:t>The following software/tools are required for this course:</w:t>
      </w:r>
      <w:r w:rsidR="00F37110" w:rsidRPr="00FB4567">
        <w:rPr>
          <w:color w:val="000000" w:themeColor="text1"/>
        </w:rPr>
        <w:t xml:space="preserve"> </w:t>
      </w:r>
      <w:r w:rsidR="00381AB0" w:rsidRPr="00FB4567">
        <w:rPr>
          <w:color w:val="000000" w:themeColor="text1"/>
        </w:rPr>
        <w:t>Microsoft Excel</w:t>
      </w:r>
      <w:r w:rsidR="00BD21C5" w:rsidRPr="00FB4567">
        <w:rPr>
          <w:color w:val="000000" w:themeColor="text1"/>
        </w:rPr>
        <w:t>.</w:t>
      </w:r>
    </w:p>
    <w:p w14:paraId="6D37B6E6" w14:textId="77777777" w:rsidR="0063421E" w:rsidRPr="00FB4567" w:rsidRDefault="0063421E" w:rsidP="00875BF0">
      <w:pPr>
        <w:rPr>
          <w:b/>
          <w:bCs/>
          <w:iCs/>
          <w:smallCaps/>
        </w:rPr>
      </w:pPr>
    </w:p>
    <w:p w14:paraId="42A7BDEF" w14:textId="12BE20B2" w:rsidR="00670013" w:rsidRPr="00FB4567" w:rsidRDefault="007D764A" w:rsidP="00875BF0">
      <w:pPr>
        <w:rPr>
          <w:b/>
          <w:bCs/>
          <w:iCs/>
          <w:smallCaps/>
        </w:rPr>
      </w:pPr>
      <w:r w:rsidRPr="00FB4567">
        <w:rPr>
          <w:b/>
          <w:bCs/>
          <w:iCs/>
          <w:smallCaps/>
        </w:rPr>
        <w:t>Communication</w:t>
      </w:r>
    </w:p>
    <w:p w14:paraId="6DD1CFAD" w14:textId="78CD78C0" w:rsidR="00F06E91" w:rsidRPr="00FB4567" w:rsidRDefault="00407BCA" w:rsidP="00875BF0">
      <w:pPr>
        <w:rPr>
          <w:bCs/>
          <w:color w:val="000000" w:themeColor="text1"/>
          <w:shd w:val="clear" w:color="auto" w:fill="FFFFFF"/>
        </w:rPr>
      </w:pPr>
      <w:r w:rsidRPr="00FB4567">
        <w:rPr>
          <w:rFonts w:eastAsia="Times New Roman"/>
          <w:bCs/>
          <w:i/>
          <w:color w:val="000000" w:themeColor="text1"/>
          <w:shd w:val="clear" w:color="auto" w:fill="FFFFFF"/>
        </w:rPr>
        <w:t>Instructor Communication</w:t>
      </w:r>
      <w:r w:rsidRPr="00FB4567">
        <w:rPr>
          <w:rFonts w:eastAsia="Times New Roman"/>
          <w:bCs/>
          <w:color w:val="000000" w:themeColor="text1"/>
          <w:shd w:val="clear" w:color="auto" w:fill="FFFFFF"/>
        </w:rPr>
        <w:t xml:space="preserve">:  </w:t>
      </w:r>
      <w:r w:rsidR="00672480">
        <w:rPr>
          <w:bCs/>
          <w:color w:val="000000" w:themeColor="text1"/>
          <w:shd w:val="clear" w:color="auto" w:fill="FFFFFF"/>
        </w:rPr>
        <w:t>Important</w:t>
      </w:r>
      <w:r w:rsidR="00F06E91" w:rsidRPr="00FB4567">
        <w:rPr>
          <w:bCs/>
          <w:color w:val="000000" w:themeColor="text1"/>
          <w:shd w:val="clear" w:color="auto" w:fill="FFFFFF"/>
        </w:rPr>
        <w:t xml:space="preserve"> communication from your instructor will take place in Canvas</w:t>
      </w:r>
      <w:r w:rsidR="00672480">
        <w:rPr>
          <w:bCs/>
          <w:color w:val="000000" w:themeColor="text1"/>
          <w:shd w:val="clear" w:color="auto" w:fill="FFFFFF"/>
        </w:rPr>
        <w:t xml:space="preserve"> or in the classroom. You </w:t>
      </w:r>
      <w:r w:rsidR="00FC5DCD" w:rsidRPr="00FB4567">
        <w:rPr>
          <w:bCs/>
          <w:color w:val="000000" w:themeColor="text1"/>
          <w:shd w:val="clear" w:color="auto" w:fill="FFFFFF"/>
        </w:rPr>
        <w:t>are expected to check</w:t>
      </w:r>
      <w:r w:rsidR="00672480">
        <w:rPr>
          <w:bCs/>
          <w:color w:val="000000" w:themeColor="text1"/>
          <w:shd w:val="clear" w:color="auto" w:fill="FFFFFF"/>
        </w:rPr>
        <w:t xml:space="preserve"> Canvas</w:t>
      </w:r>
      <w:r w:rsidR="00FC5DCD" w:rsidRPr="00FB4567">
        <w:rPr>
          <w:bCs/>
          <w:color w:val="000000" w:themeColor="text1"/>
          <w:shd w:val="clear" w:color="auto" w:fill="FFFFFF"/>
        </w:rPr>
        <w:t xml:space="preserve"> </w:t>
      </w:r>
      <w:r w:rsidR="007F1E10" w:rsidRPr="00FB4567">
        <w:rPr>
          <w:b/>
          <w:bCs/>
          <w:color w:val="000000" w:themeColor="text1"/>
          <w:shd w:val="clear" w:color="auto" w:fill="FFFFFF"/>
        </w:rPr>
        <w:t xml:space="preserve">every </w:t>
      </w:r>
      <w:r w:rsidR="00F06E91" w:rsidRPr="00FB4567">
        <w:rPr>
          <w:b/>
          <w:bCs/>
          <w:color w:val="000000" w:themeColor="text1"/>
          <w:shd w:val="clear" w:color="auto" w:fill="FFFFFF"/>
        </w:rPr>
        <w:t>day</w:t>
      </w:r>
      <w:r w:rsidR="00F06E91" w:rsidRPr="00FB4567">
        <w:rPr>
          <w:bCs/>
          <w:color w:val="000000" w:themeColor="text1"/>
          <w:shd w:val="clear" w:color="auto" w:fill="FFFFFF"/>
        </w:rPr>
        <w:t xml:space="preserve"> for important course-related information.  However, by following the instructions provided in the course, you can also ensure that you do not miss important instructions, announcements, etc. by adjusting your account settings to receive important information directly to your email account or cell phone.  For more details, log into the Canvas, enter the course, and see the section entitled “Before You Begin:  Instructions for Getting Started.” </w:t>
      </w:r>
    </w:p>
    <w:p w14:paraId="67C1F123" w14:textId="640BC4FD" w:rsidR="00407BCA" w:rsidRPr="00FB4567" w:rsidRDefault="00407BCA" w:rsidP="00875BF0">
      <w:pPr>
        <w:rPr>
          <w:rFonts w:eastAsia="Times New Roman"/>
          <w:bCs/>
          <w:color w:val="000000" w:themeColor="text1"/>
          <w:shd w:val="clear" w:color="auto" w:fill="FFFFFF"/>
        </w:rPr>
      </w:pPr>
    </w:p>
    <w:p w14:paraId="6546872D" w14:textId="163A86B1" w:rsidR="00670013" w:rsidRDefault="00407BCA" w:rsidP="00875BF0">
      <w:pPr>
        <w:rPr>
          <w:rFonts w:eastAsia="Times New Roman"/>
          <w:color w:val="000000" w:themeColor="text1"/>
        </w:rPr>
      </w:pPr>
      <w:r w:rsidRPr="00FB4567">
        <w:rPr>
          <w:rFonts w:eastAsia="Times New Roman"/>
          <w:i/>
          <w:color w:val="000000" w:themeColor="text1"/>
        </w:rPr>
        <w:t>Content Questions and Help</w:t>
      </w:r>
      <w:r w:rsidRPr="00FB4567">
        <w:rPr>
          <w:rFonts w:eastAsia="Times New Roman"/>
          <w:color w:val="000000" w:themeColor="text1"/>
        </w:rPr>
        <w:t xml:space="preserve">: </w:t>
      </w:r>
      <w:r w:rsidR="002A6D10" w:rsidRPr="00FB4567">
        <w:rPr>
          <w:rFonts w:eastAsia="Times New Roman"/>
          <w:color w:val="000000" w:themeColor="text1"/>
        </w:rPr>
        <w:t xml:space="preserve"> Because questions can often be addressed for the good of the group, please do not email your questions directly to the instructor.  Instead, course and content questions will be addressed </w:t>
      </w:r>
      <w:r w:rsidR="00F256A3">
        <w:rPr>
          <w:rFonts w:eastAsia="Times New Roman"/>
          <w:color w:val="000000" w:themeColor="text1"/>
        </w:rPr>
        <w:t>on the Canvas Discussion Board</w:t>
      </w:r>
      <w:r w:rsidR="006F40BD" w:rsidRPr="00FB4567">
        <w:rPr>
          <w:rFonts w:eastAsia="Times New Roman"/>
          <w:color w:val="000000" w:themeColor="text1"/>
        </w:rPr>
        <w:t xml:space="preserve">.  </w:t>
      </w:r>
    </w:p>
    <w:p w14:paraId="5E4E0479" w14:textId="77777777" w:rsidR="00F256A3" w:rsidRPr="00FB4567" w:rsidRDefault="00F256A3" w:rsidP="00875BF0">
      <w:pPr>
        <w:rPr>
          <w:rFonts w:eastAsia="Times New Roman"/>
          <w:color w:val="000000" w:themeColor="text1"/>
        </w:rPr>
      </w:pPr>
    </w:p>
    <w:p w14:paraId="5467989D" w14:textId="3C64D4D7" w:rsidR="006F40BD" w:rsidRPr="00FB4567" w:rsidRDefault="00664C4E" w:rsidP="00875BF0">
      <w:pPr>
        <w:rPr>
          <w:b/>
          <w:bCs/>
          <w:iCs/>
          <w:smallCaps/>
          <w:color w:val="000000" w:themeColor="text1"/>
        </w:rPr>
      </w:pPr>
      <w:r w:rsidRPr="00FB4567">
        <w:rPr>
          <w:rFonts w:eastAsia="Times New Roman"/>
          <w:bCs/>
          <w:i/>
          <w:color w:val="000000" w:themeColor="text1"/>
          <w:shd w:val="clear" w:color="auto" w:fill="FFFFFF"/>
        </w:rPr>
        <w:t>Office Hours</w:t>
      </w:r>
      <w:r w:rsidRPr="00FB4567">
        <w:rPr>
          <w:rFonts w:eastAsia="Times New Roman"/>
          <w:bCs/>
          <w:color w:val="000000" w:themeColor="text1"/>
          <w:shd w:val="clear" w:color="auto" w:fill="FFFFFF"/>
        </w:rPr>
        <w:t xml:space="preserve">.  </w:t>
      </w:r>
      <w:r w:rsidR="00A260E7">
        <w:rPr>
          <w:rFonts w:eastAsia="Times New Roman"/>
          <w:bCs/>
          <w:color w:val="000000" w:themeColor="text1"/>
          <w:shd w:val="clear" w:color="auto" w:fill="FFFFFF"/>
        </w:rPr>
        <w:t>Office hours will be by appointment. Zoom is typically the most convenient way to meet. Please email me to set up a time to meet.</w:t>
      </w:r>
    </w:p>
    <w:p w14:paraId="5115F81F" w14:textId="77777777" w:rsidR="00B957A5" w:rsidRPr="00FB4567" w:rsidRDefault="00B957A5" w:rsidP="00875BF0">
      <w:pPr>
        <w:rPr>
          <w:b/>
          <w:bCs/>
          <w:iCs/>
          <w:smallCaps/>
        </w:rPr>
      </w:pPr>
    </w:p>
    <w:p w14:paraId="757C4704" w14:textId="77777777" w:rsidR="00392C08" w:rsidRPr="00FB4567" w:rsidRDefault="00392C08" w:rsidP="00875BF0">
      <w:pPr>
        <w:rPr>
          <w:b/>
        </w:rPr>
      </w:pPr>
      <w:r w:rsidRPr="00FB4567">
        <w:rPr>
          <w:b/>
          <w:bCs/>
          <w:iCs/>
          <w:smallCaps/>
        </w:rPr>
        <w:t>Student Effort</w:t>
      </w:r>
    </w:p>
    <w:p w14:paraId="0D708234" w14:textId="5205B7E5" w:rsidR="0063421E" w:rsidRPr="00FB4567" w:rsidRDefault="00392C08" w:rsidP="00875BF0">
      <w:pPr>
        <w:shd w:val="clear" w:color="auto" w:fill="FFFFFF"/>
        <w:textAlignment w:val="baseline"/>
        <w:outlineLvl w:val="1"/>
        <w:rPr>
          <w:bdr w:val="none" w:sz="0" w:space="0" w:color="auto" w:frame="1"/>
        </w:rPr>
      </w:pPr>
      <w:r w:rsidRPr="00FB4567">
        <w:rPr>
          <w:bdr w:val="none" w:sz="0" w:space="0" w:color="auto" w:frame="1"/>
        </w:rPr>
        <w:t xml:space="preserve">Students are expected to devote </w:t>
      </w:r>
      <w:r w:rsidR="00E17D9F">
        <w:rPr>
          <w:bdr w:val="none" w:sz="0" w:space="0" w:color="auto" w:frame="1"/>
        </w:rPr>
        <w:t>8</w:t>
      </w:r>
      <w:r w:rsidR="004A733D" w:rsidRPr="00FB4567">
        <w:rPr>
          <w:bdr w:val="none" w:sz="0" w:space="0" w:color="auto" w:frame="1"/>
        </w:rPr>
        <w:t xml:space="preserve"> </w:t>
      </w:r>
      <w:r w:rsidRPr="00FB4567">
        <w:rPr>
          <w:bdr w:val="none" w:sz="0" w:space="0" w:color="auto" w:frame="1"/>
        </w:rPr>
        <w:t xml:space="preserve">hours per week to complete the course requirements.  This guideline encompasses all class activities, including </w:t>
      </w:r>
      <w:r w:rsidR="00FC327E" w:rsidRPr="00FB4567">
        <w:rPr>
          <w:bdr w:val="none" w:sz="0" w:space="0" w:color="auto" w:frame="1"/>
        </w:rPr>
        <w:t>course readings</w:t>
      </w:r>
      <w:r w:rsidRPr="00FB4567">
        <w:rPr>
          <w:bdr w:val="none" w:sz="0" w:space="0" w:color="auto" w:frame="1"/>
        </w:rPr>
        <w:t xml:space="preserve">, </w:t>
      </w:r>
      <w:r w:rsidR="00C0190C">
        <w:rPr>
          <w:bdr w:val="none" w:sz="0" w:space="0" w:color="auto" w:frame="1"/>
        </w:rPr>
        <w:t xml:space="preserve">attending class sessions, </w:t>
      </w:r>
      <w:r w:rsidRPr="00FB4567">
        <w:rPr>
          <w:bdr w:val="none" w:sz="0" w:space="0" w:color="auto" w:frame="1"/>
        </w:rPr>
        <w:t>participating in office hours and forum discussions, completing assignments, and studying for exams.  Of course, students can spend as much time as necessary, but it is important to be careful not to fall behind.</w:t>
      </w:r>
    </w:p>
    <w:p w14:paraId="5A9331E9" w14:textId="77777777" w:rsidR="00A84522" w:rsidRPr="00FB4567" w:rsidRDefault="00A84522" w:rsidP="00875BF0">
      <w:pPr>
        <w:shd w:val="clear" w:color="auto" w:fill="FFFFFF"/>
        <w:textAlignment w:val="baseline"/>
        <w:outlineLvl w:val="1"/>
        <w:rPr>
          <w:bdr w:val="none" w:sz="0" w:space="0" w:color="auto" w:frame="1"/>
        </w:rPr>
      </w:pPr>
    </w:p>
    <w:p w14:paraId="62B3F643" w14:textId="5CC8DD4F" w:rsidR="00B957A5" w:rsidRPr="00FB4567" w:rsidRDefault="00C0190C" w:rsidP="00875BF0">
      <w:pPr>
        <w:rPr>
          <w:b/>
          <w:bCs/>
          <w:iCs/>
          <w:smallCaps/>
        </w:rPr>
      </w:pPr>
      <w:r>
        <w:rPr>
          <w:b/>
          <w:bCs/>
          <w:iCs/>
          <w:smallCaps/>
        </w:rPr>
        <w:t>Materials</w:t>
      </w:r>
    </w:p>
    <w:p w14:paraId="3E3DAF59" w14:textId="15EE8E0D" w:rsidR="00B957A5" w:rsidRPr="00FB4567" w:rsidRDefault="00C0190C" w:rsidP="00875BF0">
      <w:pPr>
        <w:rPr>
          <w:b/>
          <w:bCs/>
          <w:iCs/>
          <w:smallCaps/>
        </w:rPr>
      </w:pPr>
      <w:r>
        <w:t>Materials</w:t>
      </w:r>
      <w:r w:rsidR="00B957A5" w:rsidRPr="00FB4567">
        <w:t xml:space="preserve"> for this course will be </w:t>
      </w:r>
      <w:r>
        <w:t xml:space="preserve">broken into modules and </w:t>
      </w:r>
      <w:r w:rsidR="00B957A5" w:rsidRPr="00FB4567">
        <w:t xml:space="preserve">housed on Canvas:  </w:t>
      </w:r>
      <w:hyperlink r:id="rId10" w:history="1">
        <w:r w:rsidR="000740E7" w:rsidRPr="00FB4567">
          <w:rPr>
            <w:rStyle w:val="Hyperlink"/>
          </w:rPr>
          <w:t>http://canvas.gatech.edu</w:t>
        </w:r>
      </w:hyperlink>
      <w:r w:rsidR="000740E7" w:rsidRPr="00FB4567">
        <w:rPr>
          <w:color w:val="FF0000"/>
        </w:rPr>
        <w:t xml:space="preserve"> </w:t>
      </w:r>
      <w:r w:rsidR="00B957A5" w:rsidRPr="00FB4567">
        <w:rPr>
          <w:color w:val="FF0000"/>
        </w:rPr>
        <w:t xml:space="preserve">  </w:t>
      </w:r>
    </w:p>
    <w:p w14:paraId="6C00E2EF" w14:textId="77777777" w:rsidR="00B957A5" w:rsidRPr="00FB4567" w:rsidRDefault="00B957A5" w:rsidP="00875BF0">
      <w:pPr>
        <w:shd w:val="clear" w:color="auto" w:fill="FFFFFF"/>
        <w:textAlignment w:val="baseline"/>
        <w:outlineLvl w:val="1"/>
        <w:rPr>
          <w:bdr w:val="none" w:sz="0" w:space="0" w:color="auto" w:frame="1"/>
        </w:rPr>
      </w:pPr>
    </w:p>
    <w:p w14:paraId="552735D5" w14:textId="77777777" w:rsidR="00B957A5" w:rsidRPr="00FB4567" w:rsidRDefault="00B957A5" w:rsidP="00875BF0">
      <w:pPr>
        <w:rPr>
          <w:b/>
          <w:bCs/>
          <w:iCs/>
          <w:smallCaps/>
        </w:rPr>
      </w:pPr>
      <w:r w:rsidRPr="00FB4567">
        <w:rPr>
          <w:b/>
          <w:bCs/>
          <w:iCs/>
          <w:smallCaps/>
        </w:rPr>
        <w:t>Assignments and Cases</w:t>
      </w:r>
    </w:p>
    <w:p w14:paraId="78BCC14C" w14:textId="05ADC7D7" w:rsidR="00B957A5" w:rsidRPr="00FB4567" w:rsidRDefault="00B957A5" w:rsidP="00875BF0">
      <w:pPr>
        <w:rPr>
          <w:b/>
          <w:i/>
          <w:color w:val="000000" w:themeColor="text1"/>
        </w:rPr>
      </w:pPr>
      <w:r w:rsidRPr="00FB4567">
        <w:rPr>
          <w:i/>
        </w:rPr>
        <w:t>Cases</w:t>
      </w:r>
      <w:r w:rsidRPr="00FB4567">
        <w:t>:  T</w:t>
      </w:r>
      <w:r w:rsidR="00E17D9F">
        <w:t>hree</w:t>
      </w:r>
      <w:r w:rsidRPr="00FB4567">
        <w:t xml:space="preserve"> of the cases discussed in the course must be submitted.  For these cases, </w:t>
      </w:r>
      <w:r w:rsidR="00E17D9F">
        <w:t>please work in your groups</w:t>
      </w:r>
      <w:r w:rsidRPr="00FB4567">
        <w:rPr>
          <w:i/>
          <w:iCs/>
          <w:color w:val="000000" w:themeColor="text1"/>
        </w:rPr>
        <w:t xml:space="preserve"> </w:t>
      </w:r>
      <w:r w:rsidRPr="00FB4567">
        <w:rPr>
          <w:color w:val="000000" w:themeColor="text1"/>
        </w:rPr>
        <w:t xml:space="preserve">and submit a 4-page (maximum, excluding exhibits) typed, single-spaced report on the cases </w:t>
      </w:r>
      <w:r w:rsidRPr="00FB4567">
        <w:rPr>
          <w:i/>
          <w:iCs/>
          <w:color w:val="000000" w:themeColor="text1"/>
        </w:rPr>
        <w:t>before</w:t>
      </w:r>
      <w:r w:rsidRPr="00FB4567">
        <w:rPr>
          <w:color w:val="000000" w:themeColor="text1"/>
        </w:rPr>
        <w:t xml:space="preserve"> the start of the class on the due date. </w:t>
      </w:r>
      <w:r w:rsidRPr="00FB4567">
        <w:rPr>
          <w:b/>
          <w:color w:val="000000" w:themeColor="text1"/>
        </w:rPr>
        <w:t>The cases are available in the course packet available through HBS and the case questions are available on Canvas</w:t>
      </w:r>
      <w:r w:rsidRPr="00FB4567">
        <w:rPr>
          <w:b/>
          <w:i/>
          <w:color w:val="000000" w:themeColor="text1"/>
        </w:rPr>
        <w:t xml:space="preserve">.  </w:t>
      </w:r>
      <w:r w:rsidRPr="00FB4567">
        <w:rPr>
          <w:color w:val="000000" w:themeColor="text1"/>
        </w:rPr>
        <w:t>Cases will be graded on a ten-point scale and feedback will be provided.</w:t>
      </w:r>
    </w:p>
    <w:p w14:paraId="7C50768B" w14:textId="77777777" w:rsidR="00B957A5" w:rsidRPr="00FB4567" w:rsidRDefault="00B957A5" w:rsidP="00875BF0">
      <w:pPr>
        <w:rPr>
          <w:b/>
          <w:bCs/>
          <w:iCs/>
          <w:smallCaps/>
          <w:color w:val="000000" w:themeColor="text1"/>
        </w:rPr>
      </w:pPr>
    </w:p>
    <w:p w14:paraId="35E0AF1A" w14:textId="3683588B" w:rsidR="00B957A5" w:rsidRPr="00FB4567" w:rsidRDefault="00B957A5" w:rsidP="00875BF0">
      <w:pPr>
        <w:rPr>
          <w:iCs/>
          <w:color w:val="FF0000"/>
        </w:rPr>
      </w:pPr>
      <w:r w:rsidRPr="00FB4567">
        <w:rPr>
          <w:i/>
        </w:rPr>
        <w:t>Peer Evaluation</w:t>
      </w:r>
      <w:r w:rsidRPr="00FB4567">
        <w:t xml:space="preserve">:  </w:t>
      </w:r>
      <w:r w:rsidRPr="00FB4567">
        <w:rPr>
          <w:iCs/>
        </w:rPr>
        <w:t xml:space="preserve">At the conclusion of the last case, I will ask you to evaluate your group members </w:t>
      </w:r>
      <w:r w:rsidR="00C0190C" w:rsidRPr="00FB4567">
        <w:rPr>
          <w:iCs/>
          <w:color w:val="000000" w:themeColor="text1"/>
        </w:rPr>
        <w:t>according to</w:t>
      </w:r>
      <w:r w:rsidRPr="00FB4567">
        <w:rPr>
          <w:iCs/>
          <w:color w:val="000000" w:themeColor="text1"/>
        </w:rPr>
        <w:t xml:space="preserve"> a rubric that I will provide for you.  The assessment is confidential.  The peer assessment component of your grade is based on the average score you receive from your other group members</w:t>
      </w:r>
      <w:r w:rsidR="009A5F6E" w:rsidRPr="00FB4567">
        <w:rPr>
          <w:iCs/>
          <w:color w:val="000000" w:themeColor="text1"/>
        </w:rPr>
        <w:t>.</w:t>
      </w:r>
      <w:r w:rsidRPr="00FB4567">
        <w:rPr>
          <w:iCs/>
          <w:color w:val="000000" w:themeColor="text1"/>
        </w:rPr>
        <w:t xml:space="preserve"> </w:t>
      </w:r>
    </w:p>
    <w:p w14:paraId="07AA54FC" w14:textId="77777777" w:rsidR="00B957A5" w:rsidRPr="00FB4567" w:rsidRDefault="00B957A5" w:rsidP="00875BF0">
      <w:pPr>
        <w:rPr>
          <w:b/>
          <w:bCs/>
          <w:iCs/>
          <w:smallCaps/>
        </w:rPr>
      </w:pPr>
    </w:p>
    <w:p w14:paraId="588DCD2A" w14:textId="7B5DFD86" w:rsidR="00E60785" w:rsidRPr="0041573E" w:rsidRDefault="00E60785" w:rsidP="00875BF0">
      <w:pPr>
        <w:rPr>
          <w:iCs/>
          <w:shd w:val="clear" w:color="auto" w:fill="FFFFFF"/>
        </w:rPr>
      </w:pPr>
      <w:r w:rsidRPr="00FB4567">
        <w:rPr>
          <w:i/>
          <w:color w:val="000000" w:themeColor="text1"/>
        </w:rPr>
        <w:t>Participation</w:t>
      </w:r>
      <w:r w:rsidRPr="00FB4567">
        <w:rPr>
          <w:color w:val="000000" w:themeColor="text1"/>
        </w:rPr>
        <w:t xml:space="preserve">:  </w:t>
      </w:r>
      <w:r w:rsidR="009A5F6E" w:rsidRPr="0041573E">
        <w:rPr>
          <w:iCs/>
          <w:shd w:val="clear" w:color="auto" w:fill="FFFFFF"/>
        </w:rPr>
        <w:t xml:space="preserve">Weekly discussion is a critical part of this course since this course is designed to help you develop abilities in Finance. Thus, active participation in each week’s discussion is necessary. </w:t>
      </w:r>
      <w:r w:rsidR="00754C5C">
        <w:rPr>
          <w:b/>
          <w:iCs/>
          <w:shd w:val="clear" w:color="auto" w:fill="FFFFFF"/>
        </w:rPr>
        <w:t>You are encouraged to</w:t>
      </w:r>
      <w:r w:rsidR="009A5F6E" w:rsidRPr="00DD418F">
        <w:rPr>
          <w:b/>
          <w:iCs/>
          <w:shd w:val="clear" w:color="auto" w:fill="FFFFFF"/>
        </w:rPr>
        <w:t xml:space="preserve"> </w:t>
      </w:r>
      <w:r w:rsidR="004C06FC">
        <w:rPr>
          <w:b/>
          <w:iCs/>
          <w:shd w:val="clear" w:color="auto" w:fill="FFFFFF"/>
        </w:rPr>
        <w:t xml:space="preserve">actively participate during class time or </w:t>
      </w:r>
      <w:r w:rsidR="009A5F6E" w:rsidRPr="00DD418F">
        <w:rPr>
          <w:b/>
          <w:iCs/>
          <w:shd w:val="clear" w:color="auto" w:fill="FFFFFF"/>
        </w:rPr>
        <w:t xml:space="preserve">make </w:t>
      </w:r>
      <w:r w:rsidR="004C06FC">
        <w:rPr>
          <w:b/>
          <w:iCs/>
          <w:shd w:val="clear" w:color="auto" w:fill="FFFFFF"/>
        </w:rPr>
        <w:t>posts</w:t>
      </w:r>
      <w:r w:rsidR="009A5F6E" w:rsidRPr="00DD418F">
        <w:rPr>
          <w:b/>
          <w:iCs/>
          <w:shd w:val="clear" w:color="auto" w:fill="FFFFFF"/>
        </w:rPr>
        <w:t xml:space="preserve"> </w:t>
      </w:r>
      <w:r w:rsidR="00052D94" w:rsidRPr="00DD418F">
        <w:rPr>
          <w:b/>
          <w:iCs/>
          <w:shd w:val="clear" w:color="auto" w:fill="FFFFFF"/>
        </w:rPr>
        <w:t xml:space="preserve">in </w:t>
      </w:r>
      <w:r w:rsidR="004C06FC">
        <w:rPr>
          <w:b/>
          <w:iCs/>
          <w:shd w:val="clear" w:color="auto" w:fill="FFFFFF"/>
        </w:rPr>
        <w:t>the</w:t>
      </w:r>
      <w:r w:rsidR="00052D94" w:rsidRPr="00DD418F">
        <w:rPr>
          <w:b/>
          <w:iCs/>
          <w:shd w:val="clear" w:color="auto" w:fill="FFFFFF"/>
        </w:rPr>
        <w:t xml:space="preserve"> week’s discussion thread</w:t>
      </w:r>
      <w:r w:rsidR="0041573E" w:rsidRPr="00DD418F">
        <w:rPr>
          <w:b/>
          <w:iCs/>
          <w:shd w:val="clear" w:color="auto" w:fill="FFFFFF"/>
        </w:rPr>
        <w:t xml:space="preserve"> on Canvas</w:t>
      </w:r>
      <w:r w:rsidR="009A5F6E" w:rsidRPr="0041573E">
        <w:rPr>
          <w:iCs/>
          <w:shd w:val="clear" w:color="auto" w:fill="FFFFFF"/>
        </w:rPr>
        <w:t>.</w:t>
      </w:r>
      <w:r w:rsidR="00754C5C">
        <w:rPr>
          <w:iCs/>
          <w:shd w:val="clear" w:color="auto" w:fill="FFFFFF"/>
        </w:rPr>
        <w:t xml:space="preserve"> </w:t>
      </w:r>
      <w:r w:rsidR="009A5F6E" w:rsidRPr="0041573E">
        <w:rPr>
          <w:iCs/>
          <w:shd w:val="clear" w:color="auto" w:fill="FFFFFF"/>
        </w:rPr>
        <w:t>Three ty</w:t>
      </w:r>
      <w:r w:rsidR="00EE35B5" w:rsidRPr="0041573E">
        <w:rPr>
          <w:iCs/>
          <w:shd w:val="clear" w:color="auto" w:fill="FFFFFF"/>
        </w:rPr>
        <w:t xml:space="preserve">pes of discussion </w:t>
      </w:r>
      <w:r w:rsidR="006E0971">
        <w:rPr>
          <w:iCs/>
          <w:shd w:val="clear" w:color="auto" w:fill="FFFFFF"/>
        </w:rPr>
        <w:t xml:space="preserve">posts </w:t>
      </w:r>
      <w:r w:rsidR="00EE35B5" w:rsidRPr="0041573E">
        <w:rPr>
          <w:iCs/>
          <w:shd w:val="clear" w:color="auto" w:fill="FFFFFF"/>
        </w:rPr>
        <w:t>can be particularly helpful:</w:t>
      </w:r>
    </w:p>
    <w:p w14:paraId="756966B2" w14:textId="759483FC" w:rsidR="00EE35B5" w:rsidRPr="0041573E" w:rsidRDefault="00EE35B5" w:rsidP="00875BF0">
      <w:pPr>
        <w:rPr>
          <w:iCs/>
          <w:shd w:val="clear" w:color="auto" w:fill="FFFFFF"/>
        </w:rPr>
      </w:pPr>
    </w:p>
    <w:p w14:paraId="5D985D12" w14:textId="03191BC7" w:rsidR="00EE35B5" w:rsidRPr="0041573E" w:rsidRDefault="00EE35B5" w:rsidP="00492C95">
      <w:pPr>
        <w:pStyle w:val="ListParagraph"/>
        <w:numPr>
          <w:ilvl w:val="0"/>
          <w:numId w:val="13"/>
        </w:numPr>
        <w:rPr>
          <w:iCs/>
          <w:shd w:val="clear" w:color="auto" w:fill="FFFFFF"/>
        </w:rPr>
      </w:pPr>
      <w:r w:rsidRPr="0041573E">
        <w:rPr>
          <w:i/>
          <w:iCs/>
          <w:shd w:val="clear" w:color="auto" w:fill="FFFFFF"/>
        </w:rPr>
        <w:t>Muddiest point</w:t>
      </w:r>
      <w:r w:rsidRPr="0041573E">
        <w:rPr>
          <w:iCs/>
          <w:shd w:val="clear" w:color="auto" w:fill="FFFFFF"/>
        </w:rPr>
        <w:t xml:space="preserve">:  Post questions about things you found confusing about a particular week’s content.    </w:t>
      </w:r>
    </w:p>
    <w:p w14:paraId="7E56CDD0" w14:textId="0000CC7A" w:rsidR="00EE35B5" w:rsidRPr="0041573E" w:rsidRDefault="00EE35B5" w:rsidP="00492C95">
      <w:pPr>
        <w:pStyle w:val="ListParagraph"/>
        <w:numPr>
          <w:ilvl w:val="0"/>
          <w:numId w:val="13"/>
        </w:numPr>
        <w:rPr>
          <w:iCs/>
          <w:shd w:val="clear" w:color="auto" w:fill="FFFFFF"/>
        </w:rPr>
      </w:pPr>
      <w:r w:rsidRPr="0041573E">
        <w:rPr>
          <w:i/>
          <w:iCs/>
          <w:shd w:val="clear" w:color="auto" w:fill="FFFFFF"/>
        </w:rPr>
        <w:t>Current events</w:t>
      </w:r>
      <w:r w:rsidRPr="0041573E">
        <w:rPr>
          <w:iCs/>
          <w:shd w:val="clear" w:color="auto" w:fill="FFFFFF"/>
        </w:rPr>
        <w:t>:  Post a link to a current news story that touches on the course content for the week.</w:t>
      </w:r>
    </w:p>
    <w:p w14:paraId="39B11148" w14:textId="2D21AC15" w:rsidR="00EE35B5" w:rsidRPr="0041573E" w:rsidRDefault="00EE35B5" w:rsidP="00492C95">
      <w:pPr>
        <w:pStyle w:val="ListParagraph"/>
        <w:numPr>
          <w:ilvl w:val="0"/>
          <w:numId w:val="13"/>
        </w:numPr>
        <w:rPr>
          <w:iCs/>
          <w:shd w:val="clear" w:color="auto" w:fill="FFFFFF"/>
        </w:rPr>
      </w:pPr>
      <w:r w:rsidRPr="0041573E">
        <w:rPr>
          <w:i/>
          <w:iCs/>
          <w:shd w:val="clear" w:color="auto" w:fill="FFFFFF"/>
        </w:rPr>
        <w:lastRenderedPageBreak/>
        <w:t>Case questions</w:t>
      </w:r>
      <w:r w:rsidRPr="0041573E">
        <w:rPr>
          <w:iCs/>
          <w:shd w:val="clear" w:color="auto" w:fill="FFFFFF"/>
        </w:rPr>
        <w:t>:  Feel free to post questions</w:t>
      </w:r>
      <w:r w:rsidR="0041573E">
        <w:rPr>
          <w:iCs/>
          <w:shd w:val="clear" w:color="auto" w:fill="FFFFFF"/>
        </w:rPr>
        <w:t>/comments</w:t>
      </w:r>
      <w:r w:rsidRPr="0041573E">
        <w:rPr>
          <w:iCs/>
          <w:shd w:val="clear" w:color="auto" w:fill="FFFFFF"/>
        </w:rPr>
        <w:t xml:space="preserve"> about the case assignments.  I think it would be great to get students helping each other with their projects.</w:t>
      </w:r>
    </w:p>
    <w:p w14:paraId="1084FA95" w14:textId="77777777" w:rsidR="00E60785" w:rsidRPr="00FB4567" w:rsidRDefault="00E60785" w:rsidP="00875BF0">
      <w:pPr>
        <w:rPr>
          <w:b/>
          <w:bCs/>
          <w:iCs/>
          <w:smallCaps/>
        </w:rPr>
      </w:pPr>
    </w:p>
    <w:p w14:paraId="2C8B078A" w14:textId="77777777" w:rsidR="00B957A5" w:rsidRPr="00FB4567" w:rsidRDefault="00B957A5" w:rsidP="00875BF0">
      <w:r w:rsidRPr="00FB4567">
        <w:rPr>
          <w:i/>
        </w:rPr>
        <w:t>Final Exam</w:t>
      </w:r>
      <w:r w:rsidRPr="00FB4567">
        <w:t>:  There is one take home final exam for the course.  More information will be provided as the course progresses.</w:t>
      </w:r>
    </w:p>
    <w:p w14:paraId="6CACF140" w14:textId="77777777" w:rsidR="00B957A5" w:rsidRPr="00FB4567" w:rsidRDefault="00B957A5" w:rsidP="00875BF0"/>
    <w:p w14:paraId="41B02653" w14:textId="77777777" w:rsidR="00B957A5" w:rsidRPr="00FB4567" w:rsidRDefault="00B957A5" w:rsidP="00875BF0">
      <w:pPr>
        <w:rPr>
          <w:iCs/>
        </w:rPr>
      </w:pPr>
      <w:r w:rsidRPr="00FB4567">
        <w:rPr>
          <w:i/>
          <w:iCs/>
        </w:rPr>
        <w:t>Regrade Requests</w:t>
      </w:r>
      <w:r w:rsidRPr="00FB4567">
        <w:rPr>
          <w:iCs/>
        </w:rPr>
        <w:t>:  All re-grade requests must be made in writing within one week of the day the cases or exams are returned.  In the case of exams, reconcile your answer with the solution.   If you submit a question or case to be re-graded, your entire case or exam will be re-evaluated.</w:t>
      </w:r>
    </w:p>
    <w:p w14:paraId="5BEEA6E9" w14:textId="6553AB83" w:rsidR="00A84522" w:rsidRPr="00FB4567" w:rsidRDefault="00A84522" w:rsidP="00875BF0">
      <w:pPr>
        <w:shd w:val="clear" w:color="auto" w:fill="FFFFFF"/>
        <w:textAlignment w:val="baseline"/>
        <w:outlineLvl w:val="1"/>
        <w:rPr>
          <w:rFonts w:eastAsia="Times New Roman"/>
          <w:b/>
          <w:caps/>
          <w:spacing w:val="15"/>
          <w:u w:val="single"/>
        </w:rPr>
      </w:pPr>
    </w:p>
    <w:p w14:paraId="07B2CD12" w14:textId="77777777" w:rsidR="004C06FC" w:rsidRDefault="004C06FC" w:rsidP="00875BF0">
      <w:pPr>
        <w:rPr>
          <w:b/>
          <w:bCs/>
          <w:iCs/>
          <w:smallCaps/>
        </w:rPr>
      </w:pPr>
    </w:p>
    <w:p w14:paraId="3C058A58" w14:textId="66A5F4F2" w:rsidR="004874E5" w:rsidRPr="00FB4567" w:rsidRDefault="007D764A" w:rsidP="00875BF0">
      <w:pPr>
        <w:rPr>
          <w:b/>
          <w:bCs/>
          <w:iCs/>
          <w:smallCaps/>
        </w:rPr>
      </w:pPr>
      <w:r w:rsidRPr="00FB4567">
        <w:rPr>
          <w:b/>
          <w:bCs/>
          <w:iCs/>
          <w:smallCaps/>
        </w:rPr>
        <w:t>G</w:t>
      </w:r>
      <w:r w:rsidR="004874E5" w:rsidRPr="00FB4567">
        <w:rPr>
          <w:b/>
          <w:bCs/>
          <w:iCs/>
          <w:smallCaps/>
        </w:rPr>
        <w:t xml:space="preserve">rading </w:t>
      </w:r>
    </w:p>
    <w:p w14:paraId="51BAD6BC" w14:textId="617634A3" w:rsidR="00B02AD4" w:rsidRPr="00FB4567" w:rsidRDefault="00B02AD4" w:rsidP="00875BF0">
      <w:pPr>
        <w:rPr>
          <w:color w:val="000000" w:themeColor="text1"/>
        </w:rPr>
      </w:pPr>
      <w:r w:rsidRPr="00FB4567">
        <w:rPr>
          <w:color w:val="000000" w:themeColor="text1"/>
        </w:rPr>
        <w:t>Grades will be assigned on the following basis:</w:t>
      </w:r>
    </w:p>
    <w:p w14:paraId="57257205" w14:textId="77777777" w:rsidR="00B02AD4" w:rsidRPr="00FB4567" w:rsidRDefault="00B02AD4" w:rsidP="00875BF0">
      <w:pPr>
        <w:rPr>
          <w:color w:val="000000" w:themeColor="text1"/>
        </w:rPr>
      </w:pPr>
    </w:p>
    <w:p w14:paraId="4F4FC254" w14:textId="3A647E75" w:rsidR="00B02AD4" w:rsidRPr="00FB4567" w:rsidRDefault="00B02AD4" w:rsidP="00875BF0">
      <w:pPr>
        <w:widowControl w:val="0"/>
        <w:tabs>
          <w:tab w:val="left" w:pos="720"/>
          <w:tab w:val="left" w:pos="1440"/>
          <w:tab w:val="left" w:pos="1890"/>
          <w:tab w:val="left" w:pos="4320"/>
          <w:tab w:val="left" w:pos="7200"/>
          <w:tab w:val="left" w:pos="9360"/>
          <w:tab w:val="left" w:pos="9599"/>
        </w:tabs>
      </w:pPr>
      <w:r w:rsidRPr="00FB4567">
        <w:tab/>
        <w:t>Case</w:t>
      </w:r>
      <w:r w:rsidR="00BC79AF" w:rsidRPr="00FB4567">
        <w:t xml:space="preserve"> Write-Ups (</w:t>
      </w:r>
      <w:r w:rsidR="00B57538">
        <w:t>3</w:t>
      </w:r>
      <w:r w:rsidR="00BC79AF" w:rsidRPr="00FB4567">
        <w:t>)</w:t>
      </w:r>
      <w:r w:rsidRPr="00FB4567">
        <w:tab/>
      </w:r>
      <w:r w:rsidR="00B57538">
        <w:t>45</w:t>
      </w:r>
      <w:r w:rsidR="00BC79AF" w:rsidRPr="00FB4567">
        <w:t>%</w:t>
      </w:r>
    </w:p>
    <w:p w14:paraId="0D4ED565" w14:textId="775917E1" w:rsidR="00BC79AF" w:rsidRPr="00FB4567" w:rsidRDefault="00BC79AF" w:rsidP="00875BF0">
      <w:pPr>
        <w:widowControl w:val="0"/>
        <w:tabs>
          <w:tab w:val="left" w:pos="720"/>
          <w:tab w:val="left" w:pos="1440"/>
          <w:tab w:val="left" w:pos="1890"/>
          <w:tab w:val="left" w:pos="4320"/>
          <w:tab w:val="left" w:pos="7200"/>
          <w:tab w:val="left" w:pos="9360"/>
          <w:tab w:val="left" w:pos="9599"/>
        </w:tabs>
      </w:pPr>
      <w:r w:rsidRPr="00FB4567">
        <w:tab/>
        <w:t>Peer Evaluation</w:t>
      </w:r>
      <w:r w:rsidRPr="00FB4567">
        <w:tab/>
      </w:r>
      <w:r w:rsidR="002A4159" w:rsidRPr="00FB4567">
        <w:t>5</w:t>
      </w:r>
      <w:r w:rsidRPr="00FB4567">
        <w:t>%</w:t>
      </w:r>
    </w:p>
    <w:p w14:paraId="41DEE45C" w14:textId="6E5EBDC0" w:rsidR="00B02AD4" w:rsidRPr="00FB4567" w:rsidRDefault="00B02AD4" w:rsidP="00875BF0">
      <w:pPr>
        <w:widowControl w:val="0"/>
        <w:tabs>
          <w:tab w:val="left" w:pos="720"/>
          <w:tab w:val="left" w:pos="1440"/>
          <w:tab w:val="left" w:pos="1890"/>
          <w:tab w:val="left" w:pos="4320"/>
          <w:tab w:val="left" w:pos="7200"/>
          <w:tab w:val="left" w:pos="9360"/>
          <w:tab w:val="left" w:pos="9599"/>
        </w:tabs>
      </w:pPr>
      <w:r w:rsidRPr="00FB4567">
        <w:tab/>
        <w:t>Individual Final Exam (take home)</w:t>
      </w:r>
      <w:r w:rsidRPr="00FB4567">
        <w:tab/>
      </w:r>
      <w:r w:rsidR="00B57538">
        <w:t>40</w:t>
      </w:r>
      <w:r w:rsidRPr="00FB4567">
        <w:t>%</w:t>
      </w:r>
    </w:p>
    <w:p w14:paraId="26CDD03F" w14:textId="63A2C491" w:rsidR="004874E5" w:rsidRPr="00FB4567" w:rsidRDefault="00BC79AF" w:rsidP="00875BF0">
      <w:r w:rsidRPr="00FB4567">
        <w:tab/>
        <w:t xml:space="preserve">Class Participation </w:t>
      </w:r>
      <w:r w:rsidRPr="00FB4567">
        <w:tab/>
      </w:r>
      <w:r w:rsidRPr="00FB4567">
        <w:tab/>
      </w:r>
      <w:r w:rsidRPr="00FB4567">
        <w:tab/>
      </w:r>
      <w:r w:rsidR="002A4159" w:rsidRPr="00FB4567">
        <w:t>10</w:t>
      </w:r>
      <w:r w:rsidR="00B02AD4" w:rsidRPr="00FB4567">
        <w:t xml:space="preserve"> %</w:t>
      </w:r>
    </w:p>
    <w:p w14:paraId="4BC3A612" w14:textId="77777777" w:rsidR="00B02AD4" w:rsidRPr="00FB4567" w:rsidRDefault="00B02AD4" w:rsidP="00875BF0">
      <w:pPr>
        <w:rPr>
          <w:b/>
          <w:bCs/>
          <w:iCs/>
          <w:smallCaps/>
        </w:rPr>
      </w:pPr>
    </w:p>
    <w:p w14:paraId="00655C53" w14:textId="4AD2D15E" w:rsidR="00BC79AF" w:rsidRPr="00FB4567" w:rsidRDefault="00BC79AF" w:rsidP="00875BF0">
      <w:pPr>
        <w:pStyle w:val="BodyTextIndent2"/>
        <w:spacing w:line="240" w:lineRule="auto"/>
        <w:ind w:left="0"/>
      </w:pPr>
      <w:r w:rsidRPr="00FB4567">
        <w:t xml:space="preserve">Your grade is based relative to others in the class.  In </w:t>
      </w:r>
      <w:r w:rsidR="004C06FC">
        <w:t>previous versions of this course</w:t>
      </w:r>
      <w:r w:rsidRPr="00FB4567">
        <w:t xml:space="preserve">, roughly </w:t>
      </w:r>
      <w:r w:rsidR="00035DEF" w:rsidRPr="00FB4567">
        <w:t>6</w:t>
      </w:r>
      <w:r w:rsidRPr="00FB4567">
        <w:t xml:space="preserve">0% of students have received As, </w:t>
      </w:r>
      <w:r w:rsidR="00035DEF" w:rsidRPr="00FB4567">
        <w:t>3</w:t>
      </w:r>
      <w:r w:rsidRPr="00FB4567">
        <w:t xml:space="preserve">5% Bs, and 5% Cs or lower.  An overall grade of 90% and above will always correspond to an A.  Typically, there is a small curve. </w:t>
      </w:r>
    </w:p>
    <w:p w14:paraId="54B2A7A2" w14:textId="77777777" w:rsidR="00F37110" w:rsidRPr="00FB4567" w:rsidRDefault="00F37110" w:rsidP="00875BF0">
      <w:pPr>
        <w:rPr>
          <w:rFonts w:eastAsia="Times New Roman"/>
          <w:shd w:val="clear" w:color="auto" w:fill="FFFFFF"/>
        </w:rPr>
      </w:pPr>
    </w:p>
    <w:p w14:paraId="19F3D76B" w14:textId="6B4238B7" w:rsidR="00E60785" w:rsidRPr="00FB4567" w:rsidRDefault="00E60785" w:rsidP="00875BF0">
      <w:pPr>
        <w:rPr>
          <w:b/>
        </w:rPr>
      </w:pPr>
      <w:r w:rsidRPr="00FB4567">
        <w:rPr>
          <w:b/>
          <w:bCs/>
          <w:iCs/>
          <w:smallCaps/>
        </w:rPr>
        <w:t>Course Web Support</w:t>
      </w:r>
    </w:p>
    <w:p w14:paraId="2222EED5" w14:textId="1059343F" w:rsidR="006C5BC8" w:rsidRPr="00FB4567" w:rsidRDefault="00DA00DA" w:rsidP="00875BF0">
      <w:r w:rsidRPr="00FB4567">
        <w:rPr>
          <w:rStyle w:val="Strong"/>
          <w:b w:val="0"/>
          <w:bCs w:val="0"/>
        </w:rPr>
        <w:t xml:space="preserve">Should you experience any issues with Canvas, </w:t>
      </w:r>
      <w:r w:rsidR="00CE76F4" w:rsidRPr="00FB4567">
        <w:rPr>
          <w:rStyle w:val="Strong"/>
          <w:b w:val="0"/>
          <w:bCs w:val="0"/>
        </w:rPr>
        <w:t xml:space="preserve">assistance </w:t>
      </w:r>
      <w:r w:rsidRPr="00FB4567">
        <w:rPr>
          <w:rStyle w:val="Strong"/>
          <w:b w:val="0"/>
          <w:bCs w:val="0"/>
        </w:rPr>
        <w:t>is available 24 hours a day, 7 days a week</w:t>
      </w:r>
      <w:r w:rsidR="00CE76F4" w:rsidRPr="00FB4567">
        <w:rPr>
          <w:rStyle w:val="Strong"/>
          <w:b w:val="0"/>
          <w:bCs w:val="0"/>
        </w:rPr>
        <w:t xml:space="preserve"> at </w:t>
      </w:r>
      <w:hyperlink r:id="rId11" w:history="1">
        <w:r w:rsidR="00CE76F4" w:rsidRPr="00FB4567">
          <w:rPr>
            <w:rStyle w:val="Hyperlink"/>
          </w:rPr>
          <w:t>https://canvas.gatech.edu/247-canvas-help-desk</w:t>
        </w:r>
      </w:hyperlink>
      <w:r w:rsidR="00CE76F4" w:rsidRPr="00FB4567">
        <w:rPr>
          <w:rStyle w:val="Strong"/>
          <w:b w:val="0"/>
          <w:bCs w:val="0"/>
        </w:rPr>
        <w:t>.</w:t>
      </w:r>
    </w:p>
    <w:p w14:paraId="6D9CB103" w14:textId="77777777" w:rsidR="00E60785" w:rsidRPr="00FB4567" w:rsidRDefault="00E60785" w:rsidP="00875BF0">
      <w:pPr>
        <w:rPr>
          <w:b/>
          <w:bCs/>
          <w:iCs/>
          <w:smallCaps/>
        </w:rPr>
      </w:pPr>
    </w:p>
    <w:p w14:paraId="18BE96C6" w14:textId="65E98CF8" w:rsidR="00BC79AF" w:rsidRPr="00FB4567" w:rsidRDefault="00BC79AF" w:rsidP="00875BF0">
      <w:pPr>
        <w:rPr>
          <w:b/>
        </w:rPr>
      </w:pPr>
      <w:r w:rsidRPr="00FB4567">
        <w:rPr>
          <w:b/>
          <w:bCs/>
          <w:iCs/>
          <w:smallCaps/>
        </w:rPr>
        <w:t>Class “Netiquette”</w:t>
      </w:r>
    </w:p>
    <w:p w14:paraId="631CC441" w14:textId="796B859D" w:rsidR="00BC79AF" w:rsidRPr="00FB4567" w:rsidRDefault="00BC79AF" w:rsidP="00875BF0">
      <w:pPr>
        <w:shd w:val="clear" w:color="auto" w:fill="FFFFFF"/>
        <w:textAlignment w:val="baseline"/>
        <w:rPr>
          <w:rFonts w:eastAsia="Times New Roman"/>
          <w:color w:val="313131"/>
        </w:rPr>
      </w:pPr>
      <w:r w:rsidRPr="00FB4567">
        <w:rPr>
          <w:rFonts w:eastAsia="Times New Roman"/>
          <w:color w:val="333333"/>
          <w:bdr w:val="none" w:sz="0" w:space="0" w:color="auto" w:frame="1"/>
        </w:rPr>
        <w:t>The term "</w:t>
      </w:r>
      <w:r w:rsidRPr="00FB4567">
        <w:rPr>
          <w:rFonts w:eastAsia="Times New Roman"/>
          <w:b/>
          <w:bCs/>
          <w:color w:val="333333"/>
          <w:bdr w:val="none" w:sz="0" w:space="0" w:color="auto" w:frame="1"/>
        </w:rPr>
        <w:t>netiquette</w:t>
      </w:r>
      <w:r w:rsidRPr="00FB4567">
        <w:rPr>
          <w:rFonts w:eastAsia="Times New Roman"/>
          <w:color w:val="333333"/>
          <w:bdr w:val="none" w:sz="0" w:space="0" w:color="auto" w:frame="1"/>
        </w:rPr>
        <w:t>" </w:t>
      </w:r>
      <w:r w:rsidRPr="00FB4567">
        <w:rPr>
          <w:rFonts w:eastAsia="Times New Roman"/>
          <w:color w:val="222222"/>
          <w:bdr w:val="none" w:sz="0" w:space="0" w:color="auto" w:frame="1"/>
        </w:rPr>
        <w:t>is a combination of '</w:t>
      </w:r>
      <w:r w:rsidRPr="00FB4567">
        <w:rPr>
          <w:rFonts w:eastAsia="Times New Roman"/>
          <w:b/>
          <w:bCs/>
          <w:color w:val="222222"/>
          <w:bdr w:val="none" w:sz="0" w:space="0" w:color="auto" w:frame="1"/>
        </w:rPr>
        <w:t>net</w:t>
      </w:r>
      <w:r w:rsidRPr="00FB4567">
        <w:rPr>
          <w:rFonts w:eastAsia="Times New Roman"/>
          <w:color w:val="222222"/>
          <w:bdr w:val="none" w:sz="0" w:space="0" w:color="auto" w:frame="1"/>
        </w:rPr>
        <w:t>' (from internet) and '</w:t>
      </w:r>
      <w:r w:rsidRPr="00FB4567">
        <w:rPr>
          <w:rFonts w:eastAsia="Times New Roman"/>
          <w:b/>
          <w:bCs/>
          <w:color w:val="222222"/>
          <w:bdr w:val="none" w:sz="0" w:space="0" w:color="auto" w:frame="1"/>
        </w:rPr>
        <w:t>etiquette</w:t>
      </w:r>
      <w:r w:rsidRPr="00FB4567">
        <w:rPr>
          <w:rFonts w:eastAsia="Times New Roman"/>
          <w:color w:val="222222"/>
          <w:bdr w:val="none" w:sz="0" w:space="0" w:color="auto" w:frame="1"/>
        </w:rPr>
        <w:t>'.  It means respecting other users' views and displaying common courtesy when posting to online discussion groups.  </w:t>
      </w:r>
      <w:r w:rsidRPr="00FB4567">
        <w:rPr>
          <w:rFonts w:eastAsia="Times New Roman"/>
          <w:color w:val="333333"/>
          <w:bdr w:val="none" w:sz="0" w:space="0" w:color="auto" w:frame="1"/>
        </w:rPr>
        <w:t>Because online communication generally lacks visual cues common to face-to-face interactions, you are expected to follow these standards when communicating with your instructor and peers:</w:t>
      </w:r>
    </w:p>
    <w:p w14:paraId="61A1DB8F"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Be sensitive and reflective to what others are saying.</w:t>
      </w:r>
    </w:p>
    <w:p w14:paraId="1970F703"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Don't use all caps. It is the equivalent of screaming.</w:t>
      </w:r>
    </w:p>
    <w:p w14:paraId="1DC0DD72"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Don't flame – these are outbursts of extreme emotion or opinion.</w:t>
      </w:r>
    </w:p>
    <w:p w14:paraId="0AFC3077"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Think before you hit the post/enter/reply button. You can't take it back!</w:t>
      </w:r>
    </w:p>
    <w:p w14:paraId="07DBF4BD"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Don't use offensive language.</w:t>
      </w:r>
    </w:p>
    <w:p w14:paraId="1C48B048"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Use clear subject lines.</w:t>
      </w:r>
    </w:p>
    <w:p w14:paraId="2B9F87C9" w14:textId="2CF1DCCF"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Don't use abbreviations or acronyms unless the entire class knows them.</w:t>
      </w:r>
    </w:p>
    <w:p w14:paraId="2228E464" w14:textId="77777777"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Be forgiving. Anyone can make a mistake.</w:t>
      </w:r>
    </w:p>
    <w:p w14:paraId="3BC89310" w14:textId="0BC70F40" w:rsidR="00BC79AF" w:rsidRPr="00FB4567" w:rsidRDefault="00BC79AF" w:rsidP="00492C95">
      <w:pPr>
        <w:numPr>
          <w:ilvl w:val="2"/>
          <w:numId w:val="3"/>
        </w:numPr>
        <w:shd w:val="clear" w:color="auto" w:fill="FFFFFF"/>
        <w:spacing w:line="336" w:lineRule="atLeast"/>
        <w:ind w:left="1080"/>
        <w:textAlignment w:val="baseline"/>
        <w:rPr>
          <w:rFonts w:eastAsia="Times New Roman"/>
          <w:color w:val="313131"/>
        </w:rPr>
      </w:pPr>
      <w:r w:rsidRPr="00FB4567">
        <w:rPr>
          <w:rFonts w:eastAsia="Times New Roman"/>
          <w:color w:val="333333"/>
          <w:bdr w:val="none" w:sz="0" w:space="0" w:color="auto" w:frame="1"/>
        </w:rPr>
        <w:t>Keep the dialog collegial and professional.</w:t>
      </w:r>
    </w:p>
    <w:p w14:paraId="2835CD80" w14:textId="77777777" w:rsidR="007F631F" w:rsidRPr="00FB4567" w:rsidRDefault="007F631F" w:rsidP="00875BF0">
      <w:pPr>
        <w:autoSpaceDE w:val="0"/>
        <w:autoSpaceDN w:val="0"/>
        <w:adjustRightInd w:val="0"/>
      </w:pPr>
    </w:p>
    <w:p w14:paraId="4CE33DB3" w14:textId="77777777" w:rsidR="00B12228" w:rsidRDefault="00B12228" w:rsidP="00875BF0">
      <w:pPr>
        <w:rPr>
          <w:b/>
          <w:bCs/>
          <w:iCs/>
          <w:smallCaps/>
        </w:rPr>
      </w:pPr>
    </w:p>
    <w:p w14:paraId="0E9B0C14" w14:textId="77777777" w:rsidR="00684A07" w:rsidRDefault="00684A07" w:rsidP="00875BF0">
      <w:pPr>
        <w:rPr>
          <w:b/>
          <w:bCs/>
          <w:iCs/>
          <w:smallCaps/>
        </w:rPr>
      </w:pPr>
    </w:p>
    <w:p w14:paraId="28151E5F" w14:textId="77777777" w:rsidR="00684A07" w:rsidRDefault="00684A07" w:rsidP="00875BF0">
      <w:pPr>
        <w:rPr>
          <w:b/>
          <w:bCs/>
          <w:iCs/>
          <w:smallCaps/>
        </w:rPr>
      </w:pPr>
    </w:p>
    <w:p w14:paraId="5EE28975" w14:textId="6D2B1016" w:rsidR="00AB212B" w:rsidRPr="00FB4567" w:rsidRDefault="00AB212B" w:rsidP="00875BF0">
      <w:pPr>
        <w:rPr>
          <w:b/>
        </w:rPr>
      </w:pPr>
      <w:r w:rsidRPr="00FB4567">
        <w:rPr>
          <w:b/>
          <w:bCs/>
          <w:iCs/>
          <w:smallCaps/>
        </w:rPr>
        <w:lastRenderedPageBreak/>
        <w:t>Plagiarism</w:t>
      </w:r>
    </w:p>
    <w:p w14:paraId="33DC7AA4" w14:textId="1B501339" w:rsidR="004874E5" w:rsidRDefault="004874E5" w:rsidP="00875BF0">
      <w:pPr>
        <w:autoSpaceDE w:val="0"/>
        <w:autoSpaceDN w:val="0"/>
        <w:adjustRightInd w:val="0"/>
      </w:pPr>
      <w:r w:rsidRPr="00FB4567">
        <w:t xml:space="preserve">Plagiarism is considered a serious offense. You are not allowed to copy and paste or submit materials created or published by others, as if you created the materials. </w:t>
      </w:r>
      <w:r w:rsidR="00AB212B" w:rsidRPr="00FB4567">
        <w:t xml:space="preserve"> </w:t>
      </w:r>
      <w:r w:rsidRPr="00FB4567">
        <w:t>All materials submitted and posted must be your own</w:t>
      </w:r>
      <w:r w:rsidR="00AB212B" w:rsidRPr="00FB4567">
        <w:t xml:space="preserve"> original work</w:t>
      </w:r>
      <w:r w:rsidRPr="00FB4567">
        <w:t>.</w:t>
      </w:r>
    </w:p>
    <w:p w14:paraId="658098F5" w14:textId="77777777" w:rsidR="00684A07" w:rsidRDefault="00684A07" w:rsidP="00875BF0">
      <w:pPr>
        <w:autoSpaceDE w:val="0"/>
        <w:autoSpaceDN w:val="0"/>
        <w:adjustRightInd w:val="0"/>
      </w:pPr>
    </w:p>
    <w:p w14:paraId="6760D738" w14:textId="750B7EA8" w:rsidR="00684A07" w:rsidRDefault="00684A07" w:rsidP="00684A07">
      <w:pPr>
        <w:rPr>
          <w:iCs/>
          <w:smallCaps/>
        </w:rPr>
      </w:pPr>
      <w:r>
        <w:rPr>
          <w:b/>
          <w:bCs/>
          <w:iCs/>
          <w:smallCaps/>
        </w:rPr>
        <w:t>AI Policy:</w:t>
      </w:r>
    </w:p>
    <w:p w14:paraId="44C343DD" w14:textId="101B56C1" w:rsidR="00684A07" w:rsidRPr="00684A07" w:rsidRDefault="00684A07" w:rsidP="00684A07">
      <w:r>
        <w:t>AI tools like large language models (e.g., ChatGPT)</w:t>
      </w:r>
      <w:r w:rsidRPr="00684A07">
        <w:t xml:space="preserve"> </w:t>
      </w:r>
      <w:r w:rsidR="004061AE">
        <w:t xml:space="preserve">can significantly increase our productivity and </w:t>
      </w:r>
      <w:r w:rsidRPr="00684A07">
        <w:t xml:space="preserve">enhance </w:t>
      </w:r>
      <w:r w:rsidR="004061AE">
        <w:t>the</w:t>
      </w:r>
      <w:r w:rsidRPr="00684A07">
        <w:t xml:space="preserve"> learning experience. Reliance on LLMs can also hinder knowledge acquisition if used to complete assignments without critically thinking about their output.</w:t>
      </w:r>
      <w:r w:rsidR="004061AE">
        <w:t xml:space="preserve"> </w:t>
      </w:r>
      <w:r w:rsidRPr="00684A07">
        <w:t>In this class, you are not allowed to use LLMs to complete the homework assignments or produce case write-ups.</w:t>
      </w:r>
      <w:r w:rsidR="004061AE">
        <w:t xml:space="preserve"> This will not improve your understanding of the material. </w:t>
      </w:r>
      <w:r w:rsidRPr="00684A07">
        <w:t>You are allowed to use LLMs to learn about class concepts, test your ideas, and revise your writing.</w:t>
      </w:r>
      <w:r w:rsidR="004061AE">
        <w:t xml:space="preserve"> If you feel there are other potentially valuable use cases, please let me know. </w:t>
      </w:r>
    </w:p>
    <w:p w14:paraId="331974E7" w14:textId="77777777" w:rsidR="007F631F" w:rsidRPr="00FB4567" w:rsidRDefault="007F631F" w:rsidP="00875BF0">
      <w:pPr>
        <w:autoSpaceDE w:val="0"/>
        <w:autoSpaceDN w:val="0"/>
        <w:adjustRightInd w:val="0"/>
      </w:pPr>
    </w:p>
    <w:p w14:paraId="558C31C1" w14:textId="052EA0C1" w:rsidR="00AB212B" w:rsidRPr="00FB4567" w:rsidRDefault="00AB212B" w:rsidP="00875BF0">
      <w:pPr>
        <w:rPr>
          <w:b/>
          <w:bCs/>
          <w:iCs/>
          <w:smallCaps/>
        </w:rPr>
      </w:pPr>
      <w:r w:rsidRPr="00FB4567">
        <w:rPr>
          <w:b/>
          <w:bCs/>
          <w:iCs/>
          <w:smallCaps/>
        </w:rPr>
        <w:t>Student Honor Code</w:t>
      </w:r>
      <w:r w:rsidR="00796275" w:rsidRPr="00FB4567">
        <w:rPr>
          <w:b/>
          <w:bCs/>
          <w:iCs/>
          <w:smallCaps/>
        </w:rPr>
        <w:t xml:space="preserve"> </w:t>
      </w:r>
    </w:p>
    <w:p w14:paraId="203FCB1A" w14:textId="77777777" w:rsidR="003E384A" w:rsidRPr="00FB4567" w:rsidRDefault="003E384A" w:rsidP="00875BF0">
      <w:pPr>
        <w:autoSpaceDE w:val="0"/>
        <w:autoSpaceDN w:val="0"/>
        <w:adjustRightInd w:val="0"/>
      </w:pPr>
      <w:r w:rsidRPr="00FB4567">
        <w:t>You are responsible for completing your own work.</w:t>
      </w:r>
    </w:p>
    <w:p w14:paraId="4888B5B7" w14:textId="77777777" w:rsidR="003E384A" w:rsidRPr="00FB4567" w:rsidRDefault="003E384A" w:rsidP="00875BF0">
      <w:pPr>
        <w:autoSpaceDE w:val="0"/>
        <w:autoSpaceDN w:val="0"/>
        <w:adjustRightInd w:val="0"/>
      </w:pPr>
    </w:p>
    <w:p w14:paraId="6C255492" w14:textId="4511B586" w:rsidR="004874E5" w:rsidRPr="00FB4567" w:rsidRDefault="00AB212B" w:rsidP="00875BF0">
      <w:pPr>
        <w:autoSpaceDE w:val="0"/>
        <w:autoSpaceDN w:val="0"/>
        <w:adjustRightInd w:val="0"/>
      </w:pPr>
      <w:r w:rsidRPr="00FB4567">
        <w:t xml:space="preserve">All students are expected and required to abide by the </w:t>
      </w:r>
      <w:r w:rsidRPr="00FB4567">
        <w:rPr>
          <w:i/>
        </w:rPr>
        <w:t>letter</w:t>
      </w:r>
      <w:r w:rsidRPr="00FB4567">
        <w:t xml:space="preserve"> and the </w:t>
      </w:r>
      <w:r w:rsidRPr="00FB4567">
        <w:rPr>
          <w:i/>
        </w:rPr>
        <w:t>spirit</w:t>
      </w:r>
      <w:r w:rsidRPr="00FB4567">
        <w:t xml:space="preserve"> </w:t>
      </w:r>
      <w:r w:rsidR="00FC327E" w:rsidRPr="00FB4567">
        <w:t>of the Georgia Tech Honor Code, which can be found at</w:t>
      </w:r>
      <w:r w:rsidR="003E384A" w:rsidRPr="00FB4567">
        <w:t xml:space="preserve"> </w:t>
      </w:r>
      <w:hyperlink r:id="rId12" w:history="1">
        <w:r w:rsidR="003E384A" w:rsidRPr="00FB4567">
          <w:rPr>
            <w:rStyle w:val="Hyperlink"/>
            <w:color w:val="auto"/>
          </w:rPr>
          <w:t>http://osi.gatech.edu/content/honor-code</w:t>
        </w:r>
      </w:hyperlink>
      <w:r w:rsidR="003E384A" w:rsidRPr="00FB4567">
        <w:t xml:space="preserve"> .  Any student suspected of behavior in violation of the Georgia Tech Honor Code will be referred to Georgia Tech’s Office of Student Integrity.</w:t>
      </w:r>
    </w:p>
    <w:p w14:paraId="7A98AB54" w14:textId="77777777" w:rsidR="007F631F" w:rsidRPr="00FB4567" w:rsidRDefault="007F631F" w:rsidP="00875BF0">
      <w:pPr>
        <w:autoSpaceDE w:val="0"/>
        <w:autoSpaceDN w:val="0"/>
        <w:adjustRightInd w:val="0"/>
      </w:pPr>
    </w:p>
    <w:p w14:paraId="4D48206B" w14:textId="55B0C5F1" w:rsidR="007F631F" w:rsidRDefault="007F631F" w:rsidP="00875BF0">
      <w:pPr>
        <w:autoSpaceDE w:val="0"/>
        <w:autoSpaceDN w:val="0"/>
        <w:adjustRightInd w:val="0"/>
        <w:rPr>
          <w:color w:val="000000"/>
        </w:rPr>
      </w:pPr>
      <w:r w:rsidRPr="00FB4567">
        <w:rPr>
          <w:color w:val="000000"/>
        </w:rPr>
        <w:t>Please feel free to ask me if you need additional clarifications about this issue.</w:t>
      </w:r>
    </w:p>
    <w:p w14:paraId="79A69918" w14:textId="074C392A" w:rsidR="00506163" w:rsidRDefault="00506163" w:rsidP="00875BF0">
      <w:pPr>
        <w:autoSpaceDE w:val="0"/>
        <w:autoSpaceDN w:val="0"/>
        <w:adjustRightInd w:val="0"/>
        <w:rPr>
          <w:color w:val="000000"/>
        </w:rPr>
      </w:pPr>
    </w:p>
    <w:p w14:paraId="1239B516" w14:textId="05E92406" w:rsidR="005269D9" w:rsidRDefault="005269D9">
      <w:pPr>
        <w:rPr>
          <w:color w:val="000000"/>
        </w:rPr>
      </w:pPr>
      <w:r>
        <w:rPr>
          <w:color w:val="000000"/>
        </w:rPr>
        <w:br w:type="page"/>
      </w:r>
    </w:p>
    <w:p w14:paraId="5C17B9DE" w14:textId="77777777" w:rsidR="00506163" w:rsidRPr="00FB4567" w:rsidRDefault="00506163" w:rsidP="00875BF0">
      <w:pPr>
        <w:autoSpaceDE w:val="0"/>
        <w:autoSpaceDN w:val="0"/>
        <w:adjustRightInd w:val="0"/>
        <w:rPr>
          <w:color w:val="000000"/>
        </w:rPr>
      </w:pPr>
    </w:p>
    <w:p w14:paraId="462BC5EA" w14:textId="77777777" w:rsidR="00F37110" w:rsidRPr="00FB4567" w:rsidRDefault="00F37110" w:rsidP="00F37110">
      <w:pPr>
        <w:rPr>
          <w:b/>
          <w:bCs/>
          <w:iCs/>
          <w:smallCaps/>
        </w:rPr>
      </w:pPr>
      <w:r w:rsidRPr="00FB4567">
        <w:rPr>
          <w:b/>
          <w:bCs/>
          <w:iCs/>
          <w:smallCaps/>
        </w:rPr>
        <w:t>Week by Week Course Schedule</w:t>
      </w:r>
    </w:p>
    <w:p w14:paraId="7D1CFA1F" w14:textId="77777777" w:rsidR="00F37110" w:rsidRPr="00FB4567" w:rsidRDefault="00F37110" w:rsidP="00F37110">
      <w:pPr>
        <w:rPr>
          <w:color w:val="000000" w:themeColor="text1"/>
        </w:rPr>
      </w:pPr>
    </w:p>
    <w:p w14:paraId="5BB465A1" w14:textId="76B1CAC1" w:rsidR="00F37110" w:rsidRPr="00FB4567" w:rsidRDefault="00F37110" w:rsidP="00F37110">
      <w:pPr>
        <w:rPr>
          <w:b/>
          <w:color w:val="000000" w:themeColor="text1"/>
          <w:u w:val="single"/>
        </w:rPr>
      </w:pPr>
      <w:r w:rsidRPr="00FB4567">
        <w:rPr>
          <w:b/>
          <w:color w:val="000000" w:themeColor="text1"/>
          <w:u w:val="single"/>
        </w:rPr>
        <w:t xml:space="preserve">Week #1:  </w:t>
      </w:r>
      <w:r w:rsidR="00506163">
        <w:rPr>
          <w:b/>
          <w:color w:val="000000" w:themeColor="text1"/>
          <w:u w:val="single"/>
        </w:rPr>
        <w:t>May 1</w:t>
      </w:r>
      <w:r w:rsidR="00791F07">
        <w:rPr>
          <w:b/>
          <w:color w:val="000000" w:themeColor="text1"/>
          <w:u w:val="single"/>
        </w:rPr>
        <w:t>7</w:t>
      </w:r>
      <w:r w:rsidR="00506163">
        <w:rPr>
          <w:b/>
          <w:color w:val="000000" w:themeColor="text1"/>
          <w:u w:val="single"/>
        </w:rPr>
        <w:t>th</w:t>
      </w:r>
    </w:p>
    <w:p w14:paraId="32ABC0C2" w14:textId="77777777" w:rsidR="00F37110" w:rsidRPr="00FB4567" w:rsidRDefault="00F37110" w:rsidP="00F37110">
      <w:pPr>
        <w:rPr>
          <w:color w:val="000000" w:themeColor="text1"/>
        </w:rPr>
      </w:pPr>
      <w:r w:rsidRPr="00FB4567">
        <w:rPr>
          <w:b/>
          <w:color w:val="000000" w:themeColor="text1"/>
        </w:rPr>
        <w:t>Title</w:t>
      </w:r>
      <w:r w:rsidRPr="00FB4567">
        <w:rPr>
          <w:color w:val="000000" w:themeColor="text1"/>
        </w:rPr>
        <w:t>:  Time Value of Money</w:t>
      </w:r>
    </w:p>
    <w:p w14:paraId="020EA234" w14:textId="77777777" w:rsidR="00F37110" w:rsidRPr="00FB4567" w:rsidRDefault="00F37110" w:rsidP="00F37110">
      <w:pPr>
        <w:rPr>
          <w:color w:val="000000" w:themeColor="text1"/>
        </w:rPr>
      </w:pPr>
      <w:r w:rsidRPr="00FB4567">
        <w:rPr>
          <w:b/>
          <w:color w:val="000000" w:themeColor="text1"/>
        </w:rPr>
        <w:t xml:space="preserve">Overview:  </w:t>
      </w:r>
      <w:r w:rsidRPr="00FB4567">
        <w:rPr>
          <w:color w:val="000000" w:themeColor="text1"/>
        </w:rPr>
        <w:t>This week we will cover the basics of the time value money.  The main concept is that a dollar today is worth more than a dollar in the future because of risk, inflation, and opportunity cost.  We will also cover a series of helpful formulas that allow us to compare money received at different points in time.</w:t>
      </w:r>
    </w:p>
    <w:p w14:paraId="0671628F" w14:textId="77777777" w:rsidR="00F37110" w:rsidRPr="00FB4567" w:rsidRDefault="00F37110" w:rsidP="00F37110">
      <w:pPr>
        <w:rPr>
          <w:color w:val="000000" w:themeColor="text1"/>
        </w:rPr>
      </w:pPr>
      <w:r w:rsidRPr="00FB4567">
        <w:rPr>
          <w:b/>
          <w:color w:val="000000" w:themeColor="text1"/>
        </w:rPr>
        <w:t>Objectives</w:t>
      </w:r>
      <w:r w:rsidRPr="00FB4567">
        <w:rPr>
          <w:color w:val="000000" w:themeColor="text1"/>
        </w:rPr>
        <w:t>:</w:t>
      </w:r>
    </w:p>
    <w:p w14:paraId="46DECE3C" w14:textId="77777777" w:rsidR="00F37110" w:rsidRPr="00FB4567" w:rsidRDefault="00F37110" w:rsidP="00492C95">
      <w:pPr>
        <w:numPr>
          <w:ilvl w:val="0"/>
          <w:numId w:val="7"/>
        </w:numPr>
        <w:contextualSpacing/>
        <w:outlineLvl w:val="0"/>
        <w:rPr>
          <w:color w:val="000000" w:themeColor="text1"/>
        </w:rPr>
      </w:pPr>
      <w:r w:rsidRPr="00FB4567">
        <w:rPr>
          <w:color w:val="000000" w:themeColor="text1"/>
        </w:rPr>
        <w:t>Recognize why a dollar today is worth more than a dollar received in the future.</w:t>
      </w:r>
    </w:p>
    <w:p w14:paraId="6C9AACCD" w14:textId="77777777" w:rsidR="00F37110" w:rsidRPr="00FB4567" w:rsidRDefault="00F37110" w:rsidP="00492C95">
      <w:pPr>
        <w:numPr>
          <w:ilvl w:val="0"/>
          <w:numId w:val="7"/>
        </w:numPr>
        <w:contextualSpacing/>
        <w:outlineLvl w:val="0"/>
        <w:rPr>
          <w:color w:val="000000" w:themeColor="text1"/>
        </w:rPr>
      </w:pPr>
      <w:r w:rsidRPr="00FB4567">
        <w:rPr>
          <w:color w:val="000000" w:themeColor="text1"/>
        </w:rPr>
        <w:t>Solve problems using the present value and future value formulas, focusing on:</w:t>
      </w:r>
    </w:p>
    <w:p w14:paraId="04E41D4D" w14:textId="77777777" w:rsidR="00F37110" w:rsidRPr="00FB4567" w:rsidRDefault="00F37110" w:rsidP="00492C95">
      <w:pPr>
        <w:numPr>
          <w:ilvl w:val="1"/>
          <w:numId w:val="8"/>
        </w:numPr>
        <w:contextualSpacing/>
        <w:outlineLvl w:val="0"/>
        <w:rPr>
          <w:color w:val="000000" w:themeColor="text1"/>
        </w:rPr>
      </w:pPr>
      <w:r w:rsidRPr="00FB4567">
        <w:rPr>
          <w:color w:val="000000" w:themeColor="text1"/>
        </w:rPr>
        <w:t xml:space="preserve">annuities </w:t>
      </w:r>
    </w:p>
    <w:p w14:paraId="3E44CAF2" w14:textId="77777777" w:rsidR="00F37110" w:rsidRPr="00FB4567" w:rsidRDefault="00F37110" w:rsidP="00492C95">
      <w:pPr>
        <w:numPr>
          <w:ilvl w:val="1"/>
          <w:numId w:val="8"/>
        </w:numPr>
        <w:contextualSpacing/>
        <w:outlineLvl w:val="0"/>
        <w:rPr>
          <w:color w:val="000000" w:themeColor="text1"/>
        </w:rPr>
      </w:pPr>
      <w:r w:rsidRPr="00FB4567">
        <w:rPr>
          <w:color w:val="000000" w:themeColor="text1"/>
        </w:rPr>
        <w:t xml:space="preserve">perpetuities </w:t>
      </w:r>
    </w:p>
    <w:p w14:paraId="702A73B0" w14:textId="77777777" w:rsidR="00F37110" w:rsidRPr="00FB4567" w:rsidRDefault="00F37110" w:rsidP="00492C95">
      <w:pPr>
        <w:numPr>
          <w:ilvl w:val="1"/>
          <w:numId w:val="8"/>
        </w:numPr>
        <w:contextualSpacing/>
        <w:outlineLvl w:val="0"/>
        <w:rPr>
          <w:color w:val="000000" w:themeColor="text1"/>
        </w:rPr>
      </w:pPr>
      <w:r w:rsidRPr="00FB4567">
        <w:rPr>
          <w:color w:val="000000" w:themeColor="text1"/>
        </w:rPr>
        <w:t>growing annuities</w:t>
      </w:r>
    </w:p>
    <w:p w14:paraId="27A5159C" w14:textId="77777777" w:rsidR="00F37110" w:rsidRPr="00FB4567" w:rsidRDefault="00F37110" w:rsidP="00492C95">
      <w:pPr>
        <w:numPr>
          <w:ilvl w:val="1"/>
          <w:numId w:val="8"/>
        </w:numPr>
        <w:contextualSpacing/>
        <w:outlineLvl w:val="0"/>
        <w:rPr>
          <w:color w:val="000000" w:themeColor="text1"/>
        </w:rPr>
      </w:pPr>
      <w:r w:rsidRPr="00FB4567">
        <w:rPr>
          <w:color w:val="000000" w:themeColor="text1"/>
        </w:rPr>
        <w:t>growing perpetuities</w:t>
      </w:r>
    </w:p>
    <w:p w14:paraId="033AC017" w14:textId="77777777" w:rsidR="00F37110" w:rsidRPr="00FB4567" w:rsidRDefault="00F37110" w:rsidP="00F37110">
      <w:pPr>
        <w:outlineLvl w:val="0"/>
        <w:rPr>
          <w:b/>
          <w:bCs/>
          <w:color w:val="000000" w:themeColor="text1"/>
        </w:rPr>
      </w:pPr>
      <w:r w:rsidRPr="00FB4567">
        <w:rPr>
          <w:b/>
          <w:bCs/>
          <w:color w:val="000000" w:themeColor="text1"/>
        </w:rPr>
        <w:t>Pre-Readings:</w:t>
      </w:r>
    </w:p>
    <w:p w14:paraId="7FE7F197" w14:textId="028EAAC5" w:rsidR="00F37110" w:rsidRPr="00663D97" w:rsidRDefault="00F37110" w:rsidP="00492C95">
      <w:pPr>
        <w:numPr>
          <w:ilvl w:val="0"/>
          <w:numId w:val="4"/>
        </w:numPr>
        <w:contextualSpacing/>
        <w:rPr>
          <w:bCs/>
          <w:color w:val="000000" w:themeColor="text1"/>
        </w:rPr>
      </w:pPr>
      <w:r w:rsidRPr="00FB4567">
        <w:rPr>
          <w:bCs/>
          <w:color w:val="000000" w:themeColor="text1"/>
        </w:rPr>
        <w:t xml:space="preserve">Minor Case: Developing Financial Insights case in the </w:t>
      </w:r>
      <w:r w:rsidRPr="00FB4567">
        <w:rPr>
          <w:b/>
          <w:bCs/>
          <w:color w:val="000000" w:themeColor="text1"/>
        </w:rPr>
        <w:t>Course Pack</w:t>
      </w:r>
    </w:p>
    <w:p w14:paraId="002C39C1" w14:textId="77777777" w:rsidR="00F37110" w:rsidRPr="00FB4567" w:rsidRDefault="00F37110" w:rsidP="00F37110">
      <w:pPr>
        <w:outlineLvl w:val="0"/>
        <w:rPr>
          <w:b/>
          <w:bCs/>
          <w:color w:val="000000" w:themeColor="text1"/>
        </w:rPr>
      </w:pPr>
      <w:r w:rsidRPr="00FB4567">
        <w:rPr>
          <w:b/>
          <w:bCs/>
          <w:color w:val="000000" w:themeColor="text1"/>
        </w:rPr>
        <w:t>Lesson Files:</w:t>
      </w:r>
    </w:p>
    <w:p w14:paraId="3BB049F3" w14:textId="332AB245" w:rsidR="00F37110" w:rsidRPr="00FB4567" w:rsidRDefault="00896AA1" w:rsidP="00492C95">
      <w:pPr>
        <w:numPr>
          <w:ilvl w:val="0"/>
          <w:numId w:val="6"/>
        </w:numPr>
        <w:contextualSpacing/>
        <w:rPr>
          <w:b/>
          <w:bCs/>
          <w:color w:val="000000" w:themeColor="text1"/>
        </w:rPr>
      </w:pPr>
      <w:r>
        <w:rPr>
          <w:bCs/>
          <w:color w:val="000000" w:themeColor="text1"/>
        </w:rPr>
        <w:t>N</w:t>
      </w:r>
      <w:r w:rsidR="00F37110" w:rsidRPr="00FB4567">
        <w:rPr>
          <w:bCs/>
          <w:color w:val="000000" w:themeColor="text1"/>
        </w:rPr>
        <w:t>one</w:t>
      </w:r>
    </w:p>
    <w:p w14:paraId="7511C8E4" w14:textId="77777777" w:rsidR="00F37110" w:rsidRPr="00FB4567" w:rsidRDefault="00F37110" w:rsidP="00F37110">
      <w:pPr>
        <w:outlineLvl w:val="0"/>
        <w:rPr>
          <w:b/>
          <w:bCs/>
          <w:color w:val="000000" w:themeColor="text1"/>
        </w:rPr>
      </w:pPr>
      <w:r w:rsidRPr="00FB4567">
        <w:rPr>
          <w:b/>
          <w:bCs/>
          <w:color w:val="000000" w:themeColor="text1"/>
        </w:rPr>
        <w:t>Helpful Links and Tools:</w:t>
      </w:r>
    </w:p>
    <w:p w14:paraId="4654C458" w14:textId="4E60A272" w:rsidR="00F37110" w:rsidRPr="00FB4567" w:rsidRDefault="00896AA1" w:rsidP="00492C95">
      <w:pPr>
        <w:numPr>
          <w:ilvl w:val="0"/>
          <w:numId w:val="4"/>
        </w:numPr>
        <w:contextualSpacing/>
        <w:rPr>
          <w:b/>
          <w:color w:val="000000" w:themeColor="text1"/>
        </w:rPr>
      </w:pPr>
      <w:r>
        <w:rPr>
          <w:rFonts w:eastAsia="Times New Roman"/>
          <w:color w:val="000000" w:themeColor="text1"/>
        </w:rPr>
        <w:t>N</w:t>
      </w:r>
      <w:r w:rsidR="00F37110" w:rsidRPr="00FB4567">
        <w:rPr>
          <w:rFonts w:eastAsia="Times New Roman"/>
          <w:color w:val="000000" w:themeColor="text1"/>
        </w:rPr>
        <w:t>one</w:t>
      </w:r>
    </w:p>
    <w:p w14:paraId="3CFD4500" w14:textId="77777777" w:rsidR="00F37110" w:rsidRPr="00FB4567" w:rsidRDefault="00F37110" w:rsidP="00F37110">
      <w:pPr>
        <w:rPr>
          <w:b/>
          <w:color w:val="000000" w:themeColor="text1"/>
        </w:rPr>
      </w:pPr>
    </w:p>
    <w:tbl>
      <w:tblPr>
        <w:tblStyle w:val="TableGrid"/>
        <w:tblW w:w="9805" w:type="dxa"/>
        <w:tblLook w:val="04A0" w:firstRow="1" w:lastRow="0" w:firstColumn="1" w:lastColumn="0" w:noHBand="0" w:noVBand="1"/>
      </w:tblPr>
      <w:tblGrid>
        <w:gridCol w:w="3685"/>
        <w:gridCol w:w="6120"/>
      </w:tblGrid>
      <w:tr w:rsidR="00F37110" w:rsidRPr="00FB4567" w14:paraId="41A43C1C" w14:textId="77777777" w:rsidTr="00FB4567">
        <w:tc>
          <w:tcPr>
            <w:tcW w:w="3685" w:type="dxa"/>
          </w:tcPr>
          <w:p w14:paraId="5B4CF374" w14:textId="77777777" w:rsidR="00F37110" w:rsidRPr="00FB4567" w:rsidRDefault="00F37110" w:rsidP="0091417C">
            <w:pPr>
              <w:jc w:val="center"/>
              <w:rPr>
                <w:b/>
                <w:color w:val="000000" w:themeColor="text1"/>
              </w:rPr>
            </w:pPr>
            <w:r w:rsidRPr="00FB4567">
              <w:rPr>
                <w:b/>
                <w:color w:val="000000" w:themeColor="text1"/>
              </w:rPr>
              <w:t>Topics / Lessons</w:t>
            </w:r>
          </w:p>
        </w:tc>
        <w:tc>
          <w:tcPr>
            <w:tcW w:w="6120" w:type="dxa"/>
          </w:tcPr>
          <w:p w14:paraId="32249CE8" w14:textId="77777777" w:rsidR="00F37110" w:rsidRPr="00FB4567" w:rsidRDefault="00F37110" w:rsidP="0091417C">
            <w:pPr>
              <w:jc w:val="center"/>
              <w:rPr>
                <w:b/>
                <w:color w:val="000000" w:themeColor="text1"/>
              </w:rPr>
            </w:pPr>
            <w:r w:rsidRPr="00FB4567">
              <w:rPr>
                <w:b/>
                <w:color w:val="000000" w:themeColor="text1"/>
              </w:rPr>
              <w:t>Events, Assignments, and Assessments</w:t>
            </w:r>
          </w:p>
        </w:tc>
      </w:tr>
      <w:tr w:rsidR="00F37110" w:rsidRPr="00FB4567" w14:paraId="6DB0C332" w14:textId="77777777" w:rsidTr="00FB4567">
        <w:tc>
          <w:tcPr>
            <w:tcW w:w="3685" w:type="dxa"/>
          </w:tcPr>
          <w:p w14:paraId="54A2D11E" w14:textId="77777777" w:rsidR="00F37110" w:rsidRPr="00FB4567" w:rsidRDefault="00F37110" w:rsidP="0091417C">
            <w:pPr>
              <w:rPr>
                <w:b/>
                <w:color w:val="000000" w:themeColor="text1"/>
              </w:rPr>
            </w:pPr>
            <w:r w:rsidRPr="00FB4567">
              <w:rPr>
                <w:b/>
                <w:color w:val="000000" w:themeColor="text1"/>
              </w:rPr>
              <w:t>Lessons</w:t>
            </w:r>
          </w:p>
          <w:p w14:paraId="053D48AA" w14:textId="77777777" w:rsidR="00F37110" w:rsidRPr="00FB4567" w:rsidRDefault="00F37110" w:rsidP="00896AA1">
            <w:pPr>
              <w:ind w:left="789"/>
              <w:contextualSpacing/>
              <w:rPr>
                <w:color w:val="000000" w:themeColor="text1"/>
              </w:rPr>
            </w:pPr>
            <w:r w:rsidRPr="00FB4567">
              <w:rPr>
                <w:color w:val="000000" w:themeColor="text1"/>
              </w:rPr>
              <w:t>Introduction to Principles of Finance</w:t>
            </w:r>
          </w:p>
          <w:p w14:paraId="1B19504A" w14:textId="77777777" w:rsidR="00F37110" w:rsidRPr="00FB4567" w:rsidRDefault="00F37110" w:rsidP="00492C95">
            <w:pPr>
              <w:numPr>
                <w:ilvl w:val="0"/>
                <w:numId w:val="5"/>
              </w:numPr>
              <w:ind w:left="786" w:hanging="450"/>
              <w:contextualSpacing/>
              <w:rPr>
                <w:color w:val="000000" w:themeColor="text1"/>
              </w:rPr>
            </w:pPr>
            <w:r w:rsidRPr="00FB4567">
              <w:rPr>
                <w:color w:val="000000" w:themeColor="text1"/>
              </w:rPr>
              <w:t>Introduction to the Time Value of Money:  An Example from Baseball</w:t>
            </w:r>
          </w:p>
          <w:p w14:paraId="3529F901" w14:textId="77777777" w:rsidR="00F37110" w:rsidRPr="00FB4567" w:rsidRDefault="00F37110" w:rsidP="00492C95">
            <w:pPr>
              <w:numPr>
                <w:ilvl w:val="0"/>
                <w:numId w:val="5"/>
              </w:numPr>
              <w:ind w:left="786" w:hanging="450"/>
              <w:contextualSpacing/>
              <w:rPr>
                <w:color w:val="000000" w:themeColor="text1"/>
              </w:rPr>
            </w:pPr>
            <w:r w:rsidRPr="00FB4567">
              <w:rPr>
                <w:color w:val="000000" w:themeColor="text1"/>
              </w:rPr>
              <w:t>Present and Future Value</w:t>
            </w:r>
          </w:p>
          <w:p w14:paraId="26427834" w14:textId="77777777" w:rsidR="00F37110" w:rsidRPr="00FB4567" w:rsidRDefault="00F37110" w:rsidP="00492C95">
            <w:pPr>
              <w:numPr>
                <w:ilvl w:val="0"/>
                <w:numId w:val="5"/>
              </w:numPr>
              <w:ind w:left="786" w:hanging="450"/>
              <w:contextualSpacing/>
              <w:rPr>
                <w:color w:val="000000" w:themeColor="text1"/>
              </w:rPr>
            </w:pPr>
            <w:r w:rsidRPr="00FB4567">
              <w:rPr>
                <w:color w:val="000000" w:themeColor="text1"/>
              </w:rPr>
              <w:t>Perpetuities and Annuities</w:t>
            </w:r>
          </w:p>
          <w:p w14:paraId="5F0A1863" w14:textId="77777777" w:rsidR="00F37110" w:rsidRPr="00FB4567" w:rsidRDefault="00F37110" w:rsidP="00492C95">
            <w:pPr>
              <w:numPr>
                <w:ilvl w:val="0"/>
                <w:numId w:val="5"/>
              </w:numPr>
              <w:ind w:left="786" w:hanging="450"/>
              <w:contextualSpacing/>
              <w:rPr>
                <w:color w:val="000000" w:themeColor="text1"/>
              </w:rPr>
            </w:pPr>
            <w:r w:rsidRPr="00FB4567">
              <w:rPr>
                <w:color w:val="000000" w:themeColor="text1"/>
              </w:rPr>
              <w:t>Active vs. Passive Management:  An Annuity Example</w:t>
            </w:r>
          </w:p>
          <w:p w14:paraId="21568255" w14:textId="77777777" w:rsidR="00F37110" w:rsidRPr="00FB4567" w:rsidRDefault="00F37110" w:rsidP="0091417C">
            <w:pPr>
              <w:rPr>
                <w:color w:val="000000" w:themeColor="text1"/>
              </w:rPr>
            </w:pPr>
          </w:p>
        </w:tc>
        <w:tc>
          <w:tcPr>
            <w:tcW w:w="6120" w:type="dxa"/>
          </w:tcPr>
          <w:p w14:paraId="0A1A009C" w14:textId="261A9DC6" w:rsidR="00896AA1" w:rsidRPr="00FB4567" w:rsidRDefault="00896AA1" w:rsidP="00492C95">
            <w:pPr>
              <w:numPr>
                <w:ilvl w:val="0"/>
                <w:numId w:val="4"/>
              </w:numPr>
              <w:ind w:left="431"/>
              <w:contextualSpacing/>
              <w:rPr>
                <w:color w:val="000000" w:themeColor="text1"/>
              </w:rPr>
            </w:pPr>
            <w:r>
              <w:rPr>
                <w:color w:val="000000" w:themeColor="text1"/>
              </w:rPr>
              <w:t>Honor Code Quiz</w:t>
            </w:r>
          </w:p>
          <w:p w14:paraId="44471A67" w14:textId="77777777" w:rsidR="00F37110" w:rsidRPr="00FB4567" w:rsidRDefault="00F37110" w:rsidP="00492C95">
            <w:pPr>
              <w:numPr>
                <w:ilvl w:val="0"/>
                <w:numId w:val="4"/>
              </w:numPr>
              <w:ind w:left="431"/>
              <w:contextualSpacing/>
              <w:rPr>
                <w:color w:val="000000" w:themeColor="text1"/>
              </w:rPr>
            </w:pPr>
            <w:r w:rsidRPr="00FB4567">
              <w:rPr>
                <w:color w:val="000000" w:themeColor="text1"/>
              </w:rPr>
              <w:t>Minor Case: Developing Financial Insights Problems (Course Pack)</w:t>
            </w:r>
          </w:p>
          <w:p w14:paraId="5D0DA43F" w14:textId="77777777" w:rsidR="006F1193" w:rsidRPr="00FB4567" w:rsidRDefault="006F1193" w:rsidP="00492C95">
            <w:pPr>
              <w:numPr>
                <w:ilvl w:val="0"/>
                <w:numId w:val="4"/>
              </w:numPr>
              <w:ind w:left="431"/>
              <w:contextualSpacing/>
              <w:rPr>
                <w:color w:val="000000" w:themeColor="text1"/>
              </w:rPr>
            </w:pPr>
            <w:r>
              <w:rPr>
                <w:color w:val="000000" w:themeColor="text1"/>
              </w:rPr>
              <w:t>Class Time/Lecture</w:t>
            </w:r>
          </w:p>
          <w:p w14:paraId="26F05C60" w14:textId="3A35C31E" w:rsidR="00F37110" w:rsidRPr="00FB4567" w:rsidRDefault="00896AA1" w:rsidP="00492C95">
            <w:pPr>
              <w:numPr>
                <w:ilvl w:val="0"/>
                <w:numId w:val="4"/>
              </w:numPr>
              <w:ind w:left="431"/>
              <w:contextualSpacing/>
              <w:rPr>
                <w:color w:val="000000" w:themeColor="text1"/>
              </w:rPr>
            </w:pPr>
            <w:r>
              <w:rPr>
                <w:color w:val="000000" w:themeColor="text1"/>
              </w:rPr>
              <w:t>Week 1 Practice:</w:t>
            </w:r>
            <w:r w:rsidR="00F37110" w:rsidRPr="00FB4567">
              <w:rPr>
                <w:color w:val="000000" w:themeColor="text1"/>
              </w:rPr>
              <w:t xml:space="preserve"> Time Value of Money Practice Problems and Solutions</w:t>
            </w:r>
          </w:p>
          <w:p w14:paraId="3612C2A5" w14:textId="47970C31" w:rsidR="00896AA1" w:rsidRPr="00896AA1" w:rsidRDefault="00F37110" w:rsidP="00492C95">
            <w:pPr>
              <w:numPr>
                <w:ilvl w:val="0"/>
                <w:numId w:val="4"/>
              </w:numPr>
              <w:ind w:left="431"/>
              <w:contextualSpacing/>
              <w:rPr>
                <w:color w:val="000000" w:themeColor="text1"/>
              </w:rPr>
            </w:pPr>
            <w:r w:rsidRPr="00FB4567">
              <w:rPr>
                <w:color w:val="000000" w:themeColor="text1"/>
              </w:rPr>
              <w:t>Major Case</w:t>
            </w:r>
            <w:r w:rsidR="00896AA1">
              <w:rPr>
                <w:color w:val="000000" w:themeColor="text1"/>
              </w:rPr>
              <w:t xml:space="preserve"> 1</w:t>
            </w:r>
            <w:r w:rsidRPr="00FB4567">
              <w:rPr>
                <w:color w:val="000000" w:themeColor="text1"/>
              </w:rPr>
              <w:t>:</w:t>
            </w:r>
            <w:r w:rsidR="00896AA1">
              <w:rPr>
                <w:color w:val="000000" w:themeColor="text1"/>
              </w:rPr>
              <w:t xml:space="preserve"> </w:t>
            </w:r>
            <w:r w:rsidRPr="00FB4567">
              <w:rPr>
                <w:color w:val="000000" w:themeColor="text1"/>
              </w:rPr>
              <w:t>The Buy vs. Rent Decision</w:t>
            </w:r>
          </w:p>
          <w:p w14:paraId="27715EFC" w14:textId="7C04E2DB" w:rsidR="00F37110" w:rsidRPr="00896AA1" w:rsidRDefault="00F37110" w:rsidP="00492C95">
            <w:pPr>
              <w:numPr>
                <w:ilvl w:val="0"/>
                <w:numId w:val="4"/>
              </w:numPr>
              <w:ind w:left="977"/>
              <w:contextualSpacing/>
              <w:rPr>
                <w:b/>
                <w:color w:val="000000" w:themeColor="text1"/>
              </w:rPr>
            </w:pPr>
            <w:r w:rsidRPr="00896AA1">
              <w:rPr>
                <w:b/>
                <w:color w:val="000000" w:themeColor="text1"/>
              </w:rPr>
              <w:t>Assign</w:t>
            </w:r>
            <w:r w:rsidR="00896AA1" w:rsidRPr="00896AA1">
              <w:rPr>
                <w:b/>
                <w:color w:val="000000" w:themeColor="text1"/>
              </w:rPr>
              <w:t>ed</w:t>
            </w:r>
            <w:r w:rsidRPr="00896AA1">
              <w:rPr>
                <w:b/>
                <w:color w:val="000000" w:themeColor="text1"/>
              </w:rPr>
              <w:t xml:space="preserve"> Week 1</w:t>
            </w:r>
          </w:p>
          <w:p w14:paraId="4355B4B3" w14:textId="40E0362D" w:rsidR="00F37110" w:rsidRPr="00FB4567" w:rsidRDefault="00F37110" w:rsidP="00492C95">
            <w:pPr>
              <w:numPr>
                <w:ilvl w:val="0"/>
                <w:numId w:val="4"/>
              </w:numPr>
              <w:ind w:left="977"/>
              <w:contextualSpacing/>
              <w:rPr>
                <w:color w:val="000000" w:themeColor="text1"/>
              </w:rPr>
            </w:pPr>
            <w:r w:rsidRPr="00FB4567">
              <w:rPr>
                <w:color w:val="000000" w:themeColor="text1"/>
              </w:rPr>
              <w:t xml:space="preserve">Due </w:t>
            </w:r>
            <w:r w:rsidR="0022670D">
              <w:rPr>
                <w:color w:val="000000" w:themeColor="text1"/>
              </w:rPr>
              <w:t>First Sunday of Week 3</w:t>
            </w:r>
          </w:p>
          <w:p w14:paraId="4A0217FC" w14:textId="77777777" w:rsidR="00F37110" w:rsidRPr="00FB4567" w:rsidRDefault="00F37110" w:rsidP="00492C95">
            <w:pPr>
              <w:numPr>
                <w:ilvl w:val="0"/>
                <w:numId w:val="4"/>
              </w:numPr>
              <w:ind w:left="977"/>
              <w:contextualSpacing/>
              <w:rPr>
                <w:color w:val="000000" w:themeColor="text1"/>
              </w:rPr>
            </w:pPr>
            <w:r w:rsidRPr="00FB4567">
              <w:rPr>
                <w:color w:val="000000" w:themeColor="text1"/>
              </w:rPr>
              <w:t>Group project</w:t>
            </w:r>
          </w:p>
          <w:p w14:paraId="4CC7E410" w14:textId="08BB9E0E" w:rsidR="00896AA1" w:rsidRDefault="00F37110" w:rsidP="00492C95">
            <w:pPr>
              <w:numPr>
                <w:ilvl w:val="0"/>
                <w:numId w:val="4"/>
              </w:numPr>
              <w:ind w:left="977"/>
              <w:contextualSpacing/>
              <w:rPr>
                <w:color w:val="000000" w:themeColor="text1"/>
              </w:rPr>
            </w:pPr>
            <w:r w:rsidRPr="00FB4567">
              <w:rPr>
                <w:color w:val="000000" w:themeColor="text1"/>
              </w:rPr>
              <w:t>Peer Evaluation</w:t>
            </w:r>
          </w:p>
          <w:p w14:paraId="07F5C259" w14:textId="336C8DB7" w:rsidR="00896AA1" w:rsidRPr="00896AA1" w:rsidRDefault="00896AA1" w:rsidP="00492C95">
            <w:pPr>
              <w:pStyle w:val="ListParagraph"/>
              <w:numPr>
                <w:ilvl w:val="0"/>
                <w:numId w:val="4"/>
              </w:numPr>
              <w:ind w:left="436"/>
              <w:rPr>
                <w:color w:val="000000" w:themeColor="text1"/>
              </w:rPr>
            </w:pPr>
            <w:r>
              <w:rPr>
                <w:color w:val="000000" w:themeColor="text1"/>
              </w:rPr>
              <w:t xml:space="preserve">Week 1 Discussion </w:t>
            </w:r>
            <w:r w:rsidR="0022670D">
              <w:rPr>
                <w:color w:val="000000" w:themeColor="text1"/>
              </w:rPr>
              <w:t>Online or In-Person</w:t>
            </w:r>
          </w:p>
          <w:p w14:paraId="4FAAFCCA" w14:textId="77777777" w:rsidR="00F37110" w:rsidRPr="00FB4567" w:rsidRDefault="00F37110" w:rsidP="0091417C">
            <w:pPr>
              <w:rPr>
                <w:color w:val="000000" w:themeColor="text1"/>
              </w:rPr>
            </w:pPr>
          </w:p>
        </w:tc>
      </w:tr>
    </w:tbl>
    <w:p w14:paraId="313D51FF" w14:textId="77777777" w:rsidR="00F37110" w:rsidRPr="00FB4567" w:rsidRDefault="00F37110" w:rsidP="00F37110">
      <w:pPr>
        <w:rPr>
          <w:b/>
          <w:bCs/>
          <w:iCs/>
          <w:smallCaps/>
        </w:rPr>
      </w:pPr>
    </w:p>
    <w:p w14:paraId="187F6ECB" w14:textId="77777777" w:rsidR="00F37110" w:rsidRPr="00FB4567" w:rsidRDefault="00F37110" w:rsidP="00F37110">
      <w:pPr>
        <w:rPr>
          <w:b/>
          <w:bCs/>
          <w:iCs/>
          <w:smallCaps/>
        </w:rPr>
      </w:pPr>
      <w:r w:rsidRPr="00FB4567">
        <w:rPr>
          <w:b/>
          <w:bCs/>
          <w:iCs/>
          <w:smallCaps/>
        </w:rPr>
        <w:br w:type="page"/>
      </w:r>
    </w:p>
    <w:p w14:paraId="6BCA1C56" w14:textId="588EB3C8" w:rsidR="00F37110" w:rsidRPr="00FB4567" w:rsidRDefault="0041573E" w:rsidP="00F37110">
      <w:pPr>
        <w:rPr>
          <w:b/>
          <w:color w:val="000000" w:themeColor="text1"/>
          <w:u w:val="single"/>
        </w:rPr>
      </w:pPr>
      <w:r>
        <w:rPr>
          <w:b/>
          <w:color w:val="000000" w:themeColor="text1"/>
          <w:u w:val="single"/>
        </w:rPr>
        <w:lastRenderedPageBreak/>
        <w:t xml:space="preserve">Week #2: </w:t>
      </w:r>
      <w:r w:rsidR="00506163">
        <w:rPr>
          <w:b/>
          <w:color w:val="000000" w:themeColor="text1"/>
          <w:u w:val="single"/>
        </w:rPr>
        <w:t>May 2</w:t>
      </w:r>
      <w:r w:rsidR="00791F07">
        <w:rPr>
          <w:b/>
          <w:color w:val="000000" w:themeColor="text1"/>
          <w:u w:val="single"/>
        </w:rPr>
        <w:t>4</w:t>
      </w:r>
      <w:r w:rsidR="00506163">
        <w:rPr>
          <w:b/>
          <w:color w:val="000000" w:themeColor="text1"/>
          <w:u w:val="single"/>
        </w:rPr>
        <w:t>th</w:t>
      </w:r>
    </w:p>
    <w:p w14:paraId="43AE1118" w14:textId="77777777" w:rsidR="00F37110" w:rsidRPr="00FB4567" w:rsidRDefault="00F37110" w:rsidP="00F37110">
      <w:pPr>
        <w:rPr>
          <w:color w:val="000000" w:themeColor="text1"/>
        </w:rPr>
      </w:pPr>
      <w:r w:rsidRPr="00FB4567">
        <w:rPr>
          <w:b/>
          <w:color w:val="000000" w:themeColor="text1"/>
        </w:rPr>
        <w:t>Title</w:t>
      </w:r>
      <w:r w:rsidRPr="00FB4567">
        <w:rPr>
          <w:color w:val="000000" w:themeColor="text1"/>
        </w:rPr>
        <w:t>:  Valuing Bonds and Stocks</w:t>
      </w:r>
    </w:p>
    <w:p w14:paraId="07D29752" w14:textId="77777777" w:rsidR="00F37110" w:rsidRPr="00FB4567" w:rsidRDefault="00F37110" w:rsidP="00F37110">
      <w:pPr>
        <w:rPr>
          <w:color w:val="000000" w:themeColor="text1"/>
        </w:rPr>
      </w:pPr>
      <w:r w:rsidRPr="00FB4567">
        <w:rPr>
          <w:b/>
          <w:color w:val="000000" w:themeColor="text1"/>
        </w:rPr>
        <w:t>Overview</w:t>
      </w:r>
      <w:r w:rsidRPr="00FB4567">
        <w:rPr>
          <w:color w:val="000000" w:themeColor="text1"/>
        </w:rPr>
        <w:t>:  This week we will use time value of money principles to value bonds and cover the relationship between bond prices and the yield to maturity. Then we will focus on implementing the dividend discount model.  In this model, the stock price is driven by the discounted stream of all future dividends.  Additionally, we will solve three different types of problems involving the dividend discount model:  zero growth, constant growth, and differential growth.</w:t>
      </w:r>
    </w:p>
    <w:p w14:paraId="6E6FE72D" w14:textId="77777777" w:rsidR="00F37110" w:rsidRPr="00FB4567" w:rsidRDefault="00F37110" w:rsidP="00F37110">
      <w:pPr>
        <w:rPr>
          <w:color w:val="000000" w:themeColor="text1"/>
        </w:rPr>
      </w:pPr>
      <w:r w:rsidRPr="00FB4567">
        <w:rPr>
          <w:b/>
          <w:color w:val="000000" w:themeColor="text1"/>
        </w:rPr>
        <w:t>Objectives</w:t>
      </w:r>
      <w:r w:rsidRPr="00FB4567">
        <w:rPr>
          <w:color w:val="000000" w:themeColor="text1"/>
        </w:rPr>
        <w:t>:</w:t>
      </w:r>
    </w:p>
    <w:p w14:paraId="56049B16" w14:textId="77777777" w:rsidR="00F37110" w:rsidRPr="00FB4567" w:rsidRDefault="00F37110" w:rsidP="00492C95">
      <w:pPr>
        <w:numPr>
          <w:ilvl w:val="0"/>
          <w:numId w:val="7"/>
        </w:numPr>
        <w:contextualSpacing/>
        <w:outlineLvl w:val="0"/>
        <w:rPr>
          <w:color w:val="000000" w:themeColor="text1"/>
        </w:rPr>
      </w:pPr>
      <w:r w:rsidRPr="00FB4567">
        <w:rPr>
          <w:color w:val="000000" w:themeColor="text1"/>
        </w:rPr>
        <w:t>Describe the links between bond price, coupon rate, time to maturity, and yield to maturity.</w:t>
      </w:r>
    </w:p>
    <w:p w14:paraId="09BE9102" w14:textId="77777777" w:rsidR="00F37110" w:rsidRPr="00FB4567" w:rsidRDefault="00F37110" w:rsidP="00492C95">
      <w:pPr>
        <w:numPr>
          <w:ilvl w:val="0"/>
          <w:numId w:val="7"/>
        </w:numPr>
        <w:contextualSpacing/>
        <w:outlineLvl w:val="0"/>
        <w:rPr>
          <w:color w:val="000000" w:themeColor="text1"/>
        </w:rPr>
      </w:pPr>
      <w:r w:rsidRPr="00FB4567">
        <w:rPr>
          <w:color w:val="000000" w:themeColor="text1"/>
        </w:rPr>
        <w:t>Calculate the price of a bond given the coupon rate, time to maturity, and the yield to maturity.</w:t>
      </w:r>
    </w:p>
    <w:p w14:paraId="6ECDB06C" w14:textId="77777777" w:rsidR="00F37110" w:rsidRPr="00FB4567" w:rsidRDefault="00F37110" w:rsidP="00492C95">
      <w:pPr>
        <w:numPr>
          <w:ilvl w:val="0"/>
          <w:numId w:val="7"/>
        </w:numPr>
        <w:contextualSpacing/>
        <w:outlineLvl w:val="0"/>
        <w:rPr>
          <w:color w:val="000000" w:themeColor="text1"/>
        </w:rPr>
      </w:pPr>
      <w:r w:rsidRPr="00FB4567">
        <w:rPr>
          <w:color w:val="000000" w:themeColor="text1"/>
        </w:rPr>
        <w:t>Calculate the yield to maturity given the price of a bond, the time to maturity, and the coupon rate.</w:t>
      </w:r>
    </w:p>
    <w:p w14:paraId="63F61000" w14:textId="77777777" w:rsidR="00F37110" w:rsidRPr="00FB4567" w:rsidRDefault="00F37110" w:rsidP="00492C95">
      <w:pPr>
        <w:numPr>
          <w:ilvl w:val="0"/>
          <w:numId w:val="7"/>
        </w:numPr>
        <w:contextualSpacing/>
        <w:rPr>
          <w:color w:val="000000" w:themeColor="text1"/>
        </w:rPr>
      </w:pPr>
      <w:r w:rsidRPr="00FB4567">
        <w:rPr>
          <w:color w:val="000000" w:themeColor="text1"/>
        </w:rPr>
        <w:t>Describe the relationship between dividends, discount rates, growth, and stock prices</w:t>
      </w:r>
    </w:p>
    <w:p w14:paraId="71D0B813" w14:textId="77777777" w:rsidR="00F37110" w:rsidRPr="00FB4567" w:rsidRDefault="00F37110" w:rsidP="00492C95">
      <w:pPr>
        <w:numPr>
          <w:ilvl w:val="0"/>
          <w:numId w:val="7"/>
        </w:numPr>
        <w:contextualSpacing/>
        <w:rPr>
          <w:color w:val="000000" w:themeColor="text1"/>
        </w:rPr>
      </w:pPr>
      <w:r w:rsidRPr="00FB4567">
        <w:rPr>
          <w:color w:val="000000" w:themeColor="text1"/>
        </w:rPr>
        <w:t>Solve three types of dividend discount model problems:</w:t>
      </w:r>
    </w:p>
    <w:p w14:paraId="6F329634" w14:textId="77777777" w:rsidR="00F37110" w:rsidRPr="00FB4567" w:rsidRDefault="00F37110" w:rsidP="00492C95">
      <w:pPr>
        <w:numPr>
          <w:ilvl w:val="1"/>
          <w:numId w:val="7"/>
        </w:numPr>
        <w:contextualSpacing/>
        <w:rPr>
          <w:color w:val="000000" w:themeColor="text1"/>
        </w:rPr>
      </w:pPr>
      <w:r w:rsidRPr="00FB4567">
        <w:rPr>
          <w:color w:val="000000" w:themeColor="text1"/>
        </w:rPr>
        <w:t>Zero growth</w:t>
      </w:r>
    </w:p>
    <w:p w14:paraId="02B938EA" w14:textId="77777777" w:rsidR="00F37110" w:rsidRPr="00FB4567" w:rsidRDefault="00F37110" w:rsidP="00492C95">
      <w:pPr>
        <w:numPr>
          <w:ilvl w:val="1"/>
          <w:numId w:val="7"/>
        </w:numPr>
        <w:contextualSpacing/>
        <w:rPr>
          <w:color w:val="000000" w:themeColor="text1"/>
        </w:rPr>
      </w:pPr>
      <w:r w:rsidRPr="00FB4567">
        <w:rPr>
          <w:color w:val="000000" w:themeColor="text1"/>
        </w:rPr>
        <w:t>Constant growth</w:t>
      </w:r>
    </w:p>
    <w:p w14:paraId="16C90B67" w14:textId="77777777" w:rsidR="00F37110" w:rsidRPr="00FB4567" w:rsidRDefault="00F37110" w:rsidP="00492C95">
      <w:pPr>
        <w:numPr>
          <w:ilvl w:val="1"/>
          <w:numId w:val="7"/>
        </w:numPr>
        <w:contextualSpacing/>
        <w:rPr>
          <w:color w:val="000000" w:themeColor="text1"/>
        </w:rPr>
      </w:pPr>
      <w:r w:rsidRPr="00FB4567">
        <w:rPr>
          <w:color w:val="000000" w:themeColor="text1"/>
        </w:rPr>
        <w:t>Differential growth</w:t>
      </w:r>
    </w:p>
    <w:p w14:paraId="39C73035" w14:textId="77777777" w:rsidR="00F37110" w:rsidRPr="00FB4567" w:rsidRDefault="00F37110" w:rsidP="00F37110">
      <w:pPr>
        <w:outlineLvl w:val="0"/>
        <w:rPr>
          <w:b/>
          <w:bCs/>
          <w:color w:val="000000" w:themeColor="text1"/>
        </w:rPr>
      </w:pPr>
      <w:r w:rsidRPr="00FB4567">
        <w:rPr>
          <w:b/>
          <w:bCs/>
          <w:color w:val="000000" w:themeColor="text1"/>
        </w:rPr>
        <w:t>Pre-Readings:</w:t>
      </w:r>
    </w:p>
    <w:p w14:paraId="29913E2B" w14:textId="10142E29" w:rsidR="00F37110" w:rsidRDefault="00F37110" w:rsidP="00492C95">
      <w:pPr>
        <w:numPr>
          <w:ilvl w:val="0"/>
          <w:numId w:val="4"/>
        </w:numPr>
        <w:contextualSpacing/>
        <w:rPr>
          <w:bCs/>
          <w:color w:val="000000" w:themeColor="text1"/>
        </w:rPr>
      </w:pPr>
      <w:r w:rsidRPr="00FB4567">
        <w:rPr>
          <w:bCs/>
          <w:color w:val="000000" w:themeColor="text1"/>
        </w:rPr>
        <w:t>None</w:t>
      </w:r>
    </w:p>
    <w:p w14:paraId="440AB417" w14:textId="77777777" w:rsidR="00F37110" w:rsidRPr="00FB4567" w:rsidRDefault="00F37110" w:rsidP="00F37110">
      <w:pPr>
        <w:outlineLvl w:val="0"/>
        <w:rPr>
          <w:b/>
          <w:bCs/>
          <w:color w:val="000000" w:themeColor="text1"/>
        </w:rPr>
      </w:pPr>
      <w:r w:rsidRPr="00FB4567">
        <w:rPr>
          <w:b/>
          <w:bCs/>
          <w:color w:val="000000" w:themeColor="text1"/>
        </w:rPr>
        <w:t>Lesson Files:</w:t>
      </w:r>
    </w:p>
    <w:p w14:paraId="69ABA03C" w14:textId="77777777" w:rsidR="00F37110" w:rsidRPr="00FB4567" w:rsidRDefault="00F37110" w:rsidP="00492C95">
      <w:pPr>
        <w:numPr>
          <w:ilvl w:val="0"/>
          <w:numId w:val="6"/>
        </w:numPr>
        <w:contextualSpacing/>
        <w:rPr>
          <w:b/>
          <w:bCs/>
          <w:color w:val="000000" w:themeColor="text1"/>
        </w:rPr>
      </w:pPr>
      <w:r w:rsidRPr="00FB4567">
        <w:rPr>
          <w:bCs/>
          <w:color w:val="000000" w:themeColor="text1"/>
        </w:rPr>
        <w:t>Oxford bond pricing spreadsheet</w:t>
      </w:r>
    </w:p>
    <w:p w14:paraId="782EFB61" w14:textId="77777777" w:rsidR="00F37110" w:rsidRPr="00FB4567" w:rsidRDefault="00F37110" w:rsidP="00492C95">
      <w:pPr>
        <w:numPr>
          <w:ilvl w:val="0"/>
          <w:numId w:val="6"/>
        </w:numPr>
        <w:contextualSpacing/>
        <w:rPr>
          <w:b/>
          <w:bCs/>
          <w:color w:val="000000" w:themeColor="text1"/>
        </w:rPr>
      </w:pPr>
      <w:r w:rsidRPr="00FB4567">
        <w:rPr>
          <w:bCs/>
          <w:color w:val="000000" w:themeColor="text1"/>
        </w:rPr>
        <w:t>Clorox DDM spreadsheet</w:t>
      </w:r>
    </w:p>
    <w:p w14:paraId="3D6EB36C" w14:textId="77777777" w:rsidR="00F37110" w:rsidRPr="00FB4567" w:rsidRDefault="00F37110" w:rsidP="00F37110">
      <w:pPr>
        <w:outlineLvl w:val="0"/>
        <w:rPr>
          <w:b/>
          <w:bCs/>
          <w:color w:val="000000" w:themeColor="text1"/>
        </w:rPr>
      </w:pPr>
      <w:r w:rsidRPr="00FB4567">
        <w:rPr>
          <w:b/>
          <w:bCs/>
          <w:color w:val="000000" w:themeColor="text1"/>
        </w:rPr>
        <w:t>Helpful Links and Tools:</w:t>
      </w:r>
    </w:p>
    <w:p w14:paraId="5AE60163" w14:textId="04D6E7F7" w:rsidR="00F37110" w:rsidRPr="00FB4567" w:rsidRDefault="00F37110" w:rsidP="00492C95">
      <w:pPr>
        <w:numPr>
          <w:ilvl w:val="0"/>
          <w:numId w:val="4"/>
        </w:numPr>
        <w:contextualSpacing/>
        <w:rPr>
          <w:b/>
          <w:color w:val="000000" w:themeColor="text1"/>
        </w:rPr>
      </w:pPr>
      <w:r w:rsidRPr="00FB4567">
        <w:rPr>
          <w:rFonts w:eastAsia="Times New Roman"/>
          <w:color w:val="000000" w:themeColor="text1"/>
        </w:rPr>
        <w:t>None</w:t>
      </w:r>
    </w:p>
    <w:p w14:paraId="44D013EC" w14:textId="77777777" w:rsidR="00F37110" w:rsidRPr="00FB4567" w:rsidRDefault="00F37110" w:rsidP="00F37110">
      <w:pPr>
        <w:rPr>
          <w:b/>
          <w:color w:val="000000" w:themeColor="text1"/>
        </w:rPr>
      </w:pPr>
    </w:p>
    <w:tbl>
      <w:tblPr>
        <w:tblStyle w:val="TableGrid"/>
        <w:tblW w:w="9715" w:type="dxa"/>
        <w:tblLook w:val="04A0" w:firstRow="1" w:lastRow="0" w:firstColumn="1" w:lastColumn="0" w:noHBand="0" w:noVBand="1"/>
      </w:tblPr>
      <w:tblGrid>
        <w:gridCol w:w="3775"/>
        <w:gridCol w:w="5940"/>
      </w:tblGrid>
      <w:tr w:rsidR="00F37110" w:rsidRPr="00FB4567" w14:paraId="275A2EE3" w14:textId="77777777" w:rsidTr="00FB4567">
        <w:tc>
          <w:tcPr>
            <w:tcW w:w="3775" w:type="dxa"/>
          </w:tcPr>
          <w:p w14:paraId="7D992038" w14:textId="77777777" w:rsidR="00F37110" w:rsidRPr="00FB4567" w:rsidRDefault="00F37110" w:rsidP="0091417C">
            <w:pPr>
              <w:jc w:val="center"/>
              <w:rPr>
                <w:b/>
                <w:color w:val="000000" w:themeColor="text1"/>
              </w:rPr>
            </w:pPr>
            <w:r w:rsidRPr="00FB4567">
              <w:rPr>
                <w:b/>
                <w:color w:val="000000" w:themeColor="text1"/>
              </w:rPr>
              <w:t>Topics / Lessons</w:t>
            </w:r>
          </w:p>
        </w:tc>
        <w:tc>
          <w:tcPr>
            <w:tcW w:w="5940" w:type="dxa"/>
          </w:tcPr>
          <w:p w14:paraId="7675FC3A" w14:textId="77777777" w:rsidR="00F37110" w:rsidRPr="00FB4567" w:rsidRDefault="00F37110" w:rsidP="0091417C">
            <w:pPr>
              <w:jc w:val="center"/>
              <w:rPr>
                <w:b/>
                <w:color w:val="000000" w:themeColor="text1"/>
              </w:rPr>
            </w:pPr>
            <w:r w:rsidRPr="00FB4567">
              <w:rPr>
                <w:b/>
                <w:color w:val="000000" w:themeColor="text1"/>
              </w:rPr>
              <w:t>Events, Assignments, and Assessments</w:t>
            </w:r>
          </w:p>
        </w:tc>
      </w:tr>
      <w:tr w:rsidR="00F37110" w:rsidRPr="00FB4567" w14:paraId="418FF1C2" w14:textId="77777777" w:rsidTr="00FB4567">
        <w:tc>
          <w:tcPr>
            <w:tcW w:w="3775" w:type="dxa"/>
          </w:tcPr>
          <w:p w14:paraId="49C59102" w14:textId="77777777" w:rsidR="00F37110" w:rsidRPr="00FB4567" w:rsidRDefault="00F37110" w:rsidP="0091417C">
            <w:pPr>
              <w:rPr>
                <w:b/>
                <w:color w:val="000000" w:themeColor="text1"/>
              </w:rPr>
            </w:pPr>
            <w:r w:rsidRPr="00FB4567">
              <w:rPr>
                <w:b/>
                <w:color w:val="000000" w:themeColor="text1"/>
              </w:rPr>
              <w:t>Lessons</w:t>
            </w:r>
          </w:p>
          <w:p w14:paraId="3B58CBB3" w14:textId="77777777" w:rsidR="00F37110" w:rsidRPr="00FB4567" w:rsidRDefault="00F37110" w:rsidP="00492C95">
            <w:pPr>
              <w:numPr>
                <w:ilvl w:val="0"/>
                <w:numId w:val="9"/>
              </w:numPr>
              <w:contextualSpacing/>
              <w:rPr>
                <w:color w:val="000000" w:themeColor="text1"/>
              </w:rPr>
            </w:pPr>
            <w:r w:rsidRPr="00FB4567">
              <w:rPr>
                <w:color w:val="000000" w:themeColor="text1"/>
              </w:rPr>
              <w:t>The Mechanics of Valuing Bonds</w:t>
            </w:r>
          </w:p>
          <w:p w14:paraId="588B60ED" w14:textId="77777777" w:rsidR="00F37110" w:rsidRPr="00FB4567" w:rsidRDefault="00F37110" w:rsidP="00492C95">
            <w:pPr>
              <w:numPr>
                <w:ilvl w:val="0"/>
                <w:numId w:val="9"/>
              </w:numPr>
              <w:contextualSpacing/>
              <w:rPr>
                <w:color w:val="000000" w:themeColor="text1"/>
              </w:rPr>
            </w:pPr>
            <w:r w:rsidRPr="00FB4567">
              <w:rPr>
                <w:color w:val="000000" w:themeColor="text1"/>
              </w:rPr>
              <w:t>Bond Price Dynamics and Investment Risk</w:t>
            </w:r>
          </w:p>
          <w:p w14:paraId="76124833" w14:textId="77777777" w:rsidR="00F37110" w:rsidRPr="00FB4567" w:rsidRDefault="00F37110" w:rsidP="00492C95">
            <w:pPr>
              <w:numPr>
                <w:ilvl w:val="0"/>
                <w:numId w:val="9"/>
              </w:numPr>
              <w:contextualSpacing/>
              <w:rPr>
                <w:color w:val="000000" w:themeColor="text1"/>
              </w:rPr>
            </w:pPr>
            <w:r w:rsidRPr="00FB4567">
              <w:rPr>
                <w:color w:val="000000" w:themeColor="text1"/>
              </w:rPr>
              <w:t xml:space="preserve">The Dividend Discount Model </w:t>
            </w:r>
          </w:p>
          <w:p w14:paraId="3668C025" w14:textId="77777777" w:rsidR="00F37110" w:rsidRPr="00FB4567" w:rsidRDefault="00F37110" w:rsidP="0091417C">
            <w:pPr>
              <w:rPr>
                <w:color w:val="000000" w:themeColor="text1"/>
              </w:rPr>
            </w:pPr>
          </w:p>
        </w:tc>
        <w:tc>
          <w:tcPr>
            <w:tcW w:w="5940" w:type="dxa"/>
          </w:tcPr>
          <w:p w14:paraId="73BB77AA" w14:textId="77777777" w:rsidR="005269D9" w:rsidRPr="00FB4567" w:rsidRDefault="005269D9" w:rsidP="00492C95">
            <w:pPr>
              <w:numPr>
                <w:ilvl w:val="0"/>
                <w:numId w:val="4"/>
              </w:numPr>
              <w:ind w:left="431"/>
              <w:contextualSpacing/>
              <w:rPr>
                <w:color w:val="000000" w:themeColor="text1"/>
              </w:rPr>
            </w:pPr>
            <w:r>
              <w:rPr>
                <w:color w:val="000000" w:themeColor="text1"/>
              </w:rPr>
              <w:t>Class Time/Lecture</w:t>
            </w:r>
          </w:p>
          <w:p w14:paraId="5CE76A64" w14:textId="32EDDDB2" w:rsidR="00F37110" w:rsidRPr="00FB4567" w:rsidRDefault="00854176" w:rsidP="00492C95">
            <w:pPr>
              <w:numPr>
                <w:ilvl w:val="0"/>
                <w:numId w:val="4"/>
              </w:numPr>
              <w:ind w:left="431"/>
              <w:contextualSpacing/>
              <w:rPr>
                <w:color w:val="000000" w:themeColor="text1"/>
              </w:rPr>
            </w:pPr>
            <w:r>
              <w:rPr>
                <w:color w:val="000000" w:themeColor="text1"/>
              </w:rPr>
              <w:t>W</w:t>
            </w:r>
            <w:r w:rsidR="00896AA1">
              <w:rPr>
                <w:color w:val="000000" w:themeColor="text1"/>
              </w:rPr>
              <w:t>eek 2 Practice 1:</w:t>
            </w:r>
            <w:r w:rsidR="00F37110" w:rsidRPr="00FB4567">
              <w:rPr>
                <w:color w:val="000000" w:themeColor="text1"/>
              </w:rPr>
              <w:t xml:space="preserve"> Valuing Bonds Practice</w:t>
            </w:r>
            <w:r>
              <w:rPr>
                <w:color w:val="000000" w:themeColor="text1"/>
              </w:rPr>
              <w:t xml:space="preserve"> </w:t>
            </w:r>
            <w:r w:rsidR="00F37110" w:rsidRPr="00FB4567">
              <w:rPr>
                <w:color w:val="000000" w:themeColor="text1"/>
              </w:rPr>
              <w:t>Problems and Solutions</w:t>
            </w:r>
          </w:p>
          <w:p w14:paraId="0486F697" w14:textId="593A5E4E" w:rsidR="00F37110" w:rsidRDefault="00896AA1" w:rsidP="00492C95">
            <w:pPr>
              <w:numPr>
                <w:ilvl w:val="0"/>
                <w:numId w:val="4"/>
              </w:numPr>
              <w:ind w:left="431"/>
              <w:contextualSpacing/>
              <w:rPr>
                <w:color w:val="000000" w:themeColor="text1"/>
              </w:rPr>
            </w:pPr>
            <w:r>
              <w:rPr>
                <w:color w:val="000000" w:themeColor="text1"/>
              </w:rPr>
              <w:t>Week 2 Practice 2:</w:t>
            </w:r>
            <w:r w:rsidR="00F37110" w:rsidRPr="00FB4567">
              <w:rPr>
                <w:color w:val="000000" w:themeColor="text1"/>
              </w:rPr>
              <w:t xml:space="preserve"> Valuing Stocks Practice Problems and Solutions</w:t>
            </w:r>
          </w:p>
          <w:p w14:paraId="2F40B5DF" w14:textId="05F03C92" w:rsidR="00854176" w:rsidRDefault="00854176" w:rsidP="00492C95">
            <w:pPr>
              <w:numPr>
                <w:ilvl w:val="0"/>
                <w:numId w:val="4"/>
              </w:numPr>
              <w:ind w:left="431"/>
              <w:contextualSpacing/>
              <w:rPr>
                <w:color w:val="000000" w:themeColor="text1"/>
              </w:rPr>
            </w:pPr>
            <w:r>
              <w:rPr>
                <w:color w:val="000000" w:themeColor="text1"/>
              </w:rPr>
              <w:t>Work on Buy vs. Rent Decision</w:t>
            </w:r>
            <w:r w:rsidR="00E368FD">
              <w:rPr>
                <w:color w:val="000000" w:themeColor="text1"/>
              </w:rPr>
              <w:t xml:space="preserve"> Case</w:t>
            </w:r>
          </w:p>
          <w:p w14:paraId="1B8CAB8D" w14:textId="23588616" w:rsidR="00896AA1" w:rsidRDefault="00896AA1" w:rsidP="00492C95">
            <w:pPr>
              <w:numPr>
                <w:ilvl w:val="0"/>
                <w:numId w:val="4"/>
              </w:numPr>
              <w:ind w:left="431"/>
              <w:contextualSpacing/>
              <w:rPr>
                <w:color w:val="000000" w:themeColor="text1"/>
              </w:rPr>
            </w:pPr>
            <w:r>
              <w:rPr>
                <w:color w:val="000000" w:themeColor="text1"/>
              </w:rPr>
              <w:t xml:space="preserve">Week 2 Discussion </w:t>
            </w:r>
            <w:r w:rsidR="00854176">
              <w:rPr>
                <w:color w:val="000000" w:themeColor="text1"/>
              </w:rPr>
              <w:t xml:space="preserve">In-Person or Online </w:t>
            </w:r>
            <w:r>
              <w:rPr>
                <w:color w:val="000000" w:themeColor="text1"/>
              </w:rPr>
              <w:t>Posts</w:t>
            </w:r>
          </w:p>
          <w:p w14:paraId="7B3529C2" w14:textId="3D770F24" w:rsidR="00896AA1" w:rsidRPr="00FB4567" w:rsidRDefault="00896AA1" w:rsidP="00896AA1">
            <w:pPr>
              <w:ind w:left="431"/>
              <w:contextualSpacing/>
              <w:rPr>
                <w:color w:val="000000" w:themeColor="text1"/>
              </w:rPr>
            </w:pPr>
          </w:p>
        </w:tc>
      </w:tr>
    </w:tbl>
    <w:p w14:paraId="4A3A8A19" w14:textId="74BEAE68" w:rsidR="00F37110" w:rsidRPr="00FB4567" w:rsidRDefault="00F37110" w:rsidP="00F37110">
      <w:pPr>
        <w:rPr>
          <w:b/>
          <w:color w:val="000000" w:themeColor="text1"/>
          <w:u w:val="single"/>
        </w:rPr>
      </w:pPr>
      <w:r w:rsidRPr="00FB4567">
        <w:rPr>
          <w:b/>
          <w:bCs/>
          <w:iCs/>
          <w:smallCaps/>
        </w:rPr>
        <w:br w:type="page"/>
      </w:r>
      <w:r w:rsidRPr="00FB4567">
        <w:rPr>
          <w:b/>
          <w:color w:val="000000" w:themeColor="text1"/>
          <w:u w:val="single"/>
        </w:rPr>
        <w:lastRenderedPageBreak/>
        <w:t xml:space="preserve">Week #3:  </w:t>
      </w:r>
      <w:r w:rsidR="00791F07">
        <w:rPr>
          <w:b/>
          <w:color w:val="000000" w:themeColor="text1"/>
          <w:u w:val="single"/>
        </w:rPr>
        <w:t>May</w:t>
      </w:r>
      <w:r w:rsidR="006F1193">
        <w:rPr>
          <w:b/>
          <w:color w:val="000000" w:themeColor="text1"/>
          <w:u w:val="single"/>
        </w:rPr>
        <w:t xml:space="preserve"> </w:t>
      </w:r>
      <w:r w:rsidR="00791F07">
        <w:rPr>
          <w:b/>
          <w:color w:val="000000" w:themeColor="text1"/>
          <w:u w:val="single"/>
        </w:rPr>
        <w:t>3</w:t>
      </w:r>
      <w:r w:rsidR="006F1193">
        <w:rPr>
          <w:b/>
          <w:color w:val="000000" w:themeColor="text1"/>
          <w:u w:val="single"/>
        </w:rPr>
        <w:t>1</w:t>
      </w:r>
      <w:r w:rsidR="006F1193" w:rsidRPr="006F1193">
        <w:rPr>
          <w:b/>
          <w:color w:val="000000" w:themeColor="text1"/>
          <w:u w:val="single"/>
          <w:vertAlign w:val="superscript"/>
        </w:rPr>
        <w:t>st</w:t>
      </w:r>
      <w:r w:rsidR="006F1193">
        <w:rPr>
          <w:b/>
          <w:color w:val="000000" w:themeColor="text1"/>
          <w:u w:val="single"/>
        </w:rPr>
        <w:t xml:space="preserve"> </w:t>
      </w:r>
    </w:p>
    <w:p w14:paraId="42D0CD21" w14:textId="77777777" w:rsidR="00F37110" w:rsidRPr="00FB4567" w:rsidRDefault="00F37110" w:rsidP="00F37110">
      <w:pPr>
        <w:rPr>
          <w:color w:val="000000" w:themeColor="text1"/>
        </w:rPr>
      </w:pPr>
      <w:r w:rsidRPr="00FB4567">
        <w:rPr>
          <w:b/>
          <w:color w:val="000000" w:themeColor="text1"/>
        </w:rPr>
        <w:t>Title</w:t>
      </w:r>
      <w:r w:rsidRPr="00FB4567">
        <w:rPr>
          <w:color w:val="000000" w:themeColor="text1"/>
        </w:rPr>
        <w:t>:  Capital Budgeting</w:t>
      </w:r>
    </w:p>
    <w:p w14:paraId="5F5A41FA" w14:textId="77777777" w:rsidR="00F37110" w:rsidRPr="00FB4567" w:rsidRDefault="00F37110" w:rsidP="00F37110">
      <w:pPr>
        <w:rPr>
          <w:color w:val="000000" w:themeColor="text1"/>
        </w:rPr>
      </w:pPr>
      <w:r w:rsidRPr="00FB4567">
        <w:rPr>
          <w:b/>
          <w:color w:val="000000" w:themeColor="text1"/>
        </w:rPr>
        <w:t>Module Overview</w:t>
      </w:r>
      <w:r w:rsidRPr="00FB4567">
        <w:rPr>
          <w:color w:val="000000" w:themeColor="text1"/>
        </w:rPr>
        <w:t xml:space="preserve">:  This week focuses on two key decision-making tools used in finance:  net present value (NPV) and internal rate of return (IRR).  Each approach compares the projects expected benefits to the cost of undertaking the project. </w:t>
      </w:r>
    </w:p>
    <w:p w14:paraId="24A20F9B" w14:textId="77777777" w:rsidR="00F37110" w:rsidRPr="00FB4567" w:rsidRDefault="00F37110" w:rsidP="00F37110">
      <w:pPr>
        <w:rPr>
          <w:color w:val="000000" w:themeColor="text1"/>
        </w:rPr>
      </w:pPr>
      <w:r w:rsidRPr="00FB4567">
        <w:rPr>
          <w:b/>
          <w:color w:val="000000" w:themeColor="text1"/>
        </w:rPr>
        <w:t>Module Objectives</w:t>
      </w:r>
      <w:r w:rsidRPr="00FB4567">
        <w:rPr>
          <w:color w:val="000000" w:themeColor="text1"/>
        </w:rPr>
        <w:t>:</w:t>
      </w:r>
    </w:p>
    <w:p w14:paraId="783D637B" w14:textId="77777777" w:rsidR="00F37110" w:rsidRPr="00FB4567" w:rsidRDefault="00F37110" w:rsidP="00492C95">
      <w:pPr>
        <w:numPr>
          <w:ilvl w:val="0"/>
          <w:numId w:val="10"/>
        </w:numPr>
        <w:contextualSpacing/>
        <w:rPr>
          <w:color w:val="000000" w:themeColor="text1"/>
        </w:rPr>
      </w:pPr>
      <w:r w:rsidRPr="00FB4567">
        <w:rPr>
          <w:color w:val="000000" w:themeColor="text1"/>
        </w:rPr>
        <w:t>Calculate and to interpret the following value for a project:</w:t>
      </w:r>
    </w:p>
    <w:p w14:paraId="661E4C09" w14:textId="77777777" w:rsidR="00F37110" w:rsidRPr="00FB4567" w:rsidRDefault="00F37110" w:rsidP="00492C95">
      <w:pPr>
        <w:numPr>
          <w:ilvl w:val="1"/>
          <w:numId w:val="10"/>
        </w:numPr>
        <w:contextualSpacing/>
        <w:rPr>
          <w:color w:val="000000" w:themeColor="text1"/>
        </w:rPr>
      </w:pPr>
      <w:r w:rsidRPr="00FB4567">
        <w:rPr>
          <w:color w:val="000000" w:themeColor="text1"/>
        </w:rPr>
        <w:t>Net Present Value (NPV)</w:t>
      </w:r>
    </w:p>
    <w:p w14:paraId="3357D3E8" w14:textId="77777777" w:rsidR="00F37110" w:rsidRPr="00FB4567" w:rsidRDefault="00F37110" w:rsidP="00492C95">
      <w:pPr>
        <w:numPr>
          <w:ilvl w:val="1"/>
          <w:numId w:val="10"/>
        </w:numPr>
        <w:contextualSpacing/>
        <w:rPr>
          <w:color w:val="000000" w:themeColor="text1"/>
        </w:rPr>
      </w:pPr>
      <w:r w:rsidRPr="00FB4567">
        <w:rPr>
          <w:color w:val="000000" w:themeColor="text1"/>
        </w:rPr>
        <w:t>Internal rate of return (IRR)</w:t>
      </w:r>
    </w:p>
    <w:p w14:paraId="4B692E91" w14:textId="77777777" w:rsidR="00F37110" w:rsidRPr="00FB4567" w:rsidRDefault="00F37110" w:rsidP="00492C95">
      <w:pPr>
        <w:numPr>
          <w:ilvl w:val="0"/>
          <w:numId w:val="10"/>
        </w:numPr>
        <w:contextualSpacing/>
        <w:rPr>
          <w:color w:val="000000" w:themeColor="text1"/>
        </w:rPr>
      </w:pPr>
      <w:r w:rsidRPr="00FB4567">
        <w:rPr>
          <w:color w:val="000000" w:themeColor="text1"/>
        </w:rPr>
        <w:t>Describe the benefits and drawbacks of NPV and IRR.</w:t>
      </w:r>
    </w:p>
    <w:p w14:paraId="1D2C4EDD" w14:textId="77777777" w:rsidR="00F37110" w:rsidRPr="00FB4567" w:rsidRDefault="00F37110" w:rsidP="00F37110">
      <w:pPr>
        <w:outlineLvl w:val="0"/>
        <w:rPr>
          <w:b/>
          <w:bCs/>
          <w:color w:val="000000" w:themeColor="text1"/>
        </w:rPr>
      </w:pPr>
      <w:r w:rsidRPr="00FB4567">
        <w:rPr>
          <w:b/>
          <w:bCs/>
          <w:color w:val="000000" w:themeColor="text1"/>
        </w:rPr>
        <w:t>Pre-Readings:</w:t>
      </w:r>
    </w:p>
    <w:p w14:paraId="47DA3420" w14:textId="7960A577" w:rsidR="00F37110" w:rsidRDefault="00F37110" w:rsidP="00492C95">
      <w:pPr>
        <w:numPr>
          <w:ilvl w:val="0"/>
          <w:numId w:val="4"/>
        </w:numPr>
        <w:contextualSpacing/>
        <w:rPr>
          <w:bCs/>
          <w:color w:val="000000" w:themeColor="text1"/>
        </w:rPr>
      </w:pPr>
      <w:r w:rsidRPr="00FB4567">
        <w:rPr>
          <w:bCs/>
          <w:color w:val="000000" w:themeColor="text1"/>
        </w:rPr>
        <w:t>None</w:t>
      </w:r>
    </w:p>
    <w:p w14:paraId="190E802D" w14:textId="77777777" w:rsidR="00F37110" w:rsidRPr="00FB4567" w:rsidRDefault="00F37110" w:rsidP="00F37110">
      <w:pPr>
        <w:outlineLvl w:val="0"/>
        <w:rPr>
          <w:b/>
          <w:bCs/>
          <w:color w:val="000000" w:themeColor="text1"/>
        </w:rPr>
      </w:pPr>
      <w:r w:rsidRPr="00FB4567">
        <w:rPr>
          <w:b/>
          <w:bCs/>
          <w:color w:val="000000" w:themeColor="text1"/>
        </w:rPr>
        <w:t>Lesson Files:</w:t>
      </w:r>
    </w:p>
    <w:p w14:paraId="5C57FBF0" w14:textId="77777777" w:rsidR="00F37110" w:rsidRPr="00FB4567" w:rsidRDefault="00F37110" w:rsidP="00492C95">
      <w:pPr>
        <w:numPr>
          <w:ilvl w:val="0"/>
          <w:numId w:val="6"/>
        </w:numPr>
        <w:contextualSpacing/>
        <w:rPr>
          <w:b/>
          <w:bCs/>
          <w:color w:val="000000" w:themeColor="text1"/>
        </w:rPr>
      </w:pPr>
      <w:r w:rsidRPr="00FB4567">
        <w:rPr>
          <w:bCs/>
          <w:color w:val="000000" w:themeColor="text1"/>
        </w:rPr>
        <w:t>None</w:t>
      </w:r>
    </w:p>
    <w:p w14:paraId="36690BDE" w14:textId="77777777" w:rsidR="00F37110" w:rsidRPr="00FB4567" w:rsidRDefault="00F37110" w:rsidP="00F37110">
      <w:pPr>
        <w:outlineLvl w:val="0"/>
        <w:rPr>
          <w:b/>
          <w:bCs/>
          <w:color w:val="000000" w:themeColor="text1"/>
        </w:rPr>
      </w:pPr>
      <w:r w:rsidRPr="00FB4567">
        <w:rPr>
          <w:b/>
          <w:bCs/>
          <w:color w:val="000000" w:themeColor="text1"/>
        </w:rPr>
        <w:t>Helpful Links and Tools:</w:t>
      </w:r>
    </w:p>
    <w:p w14:paraId="76F909C7" w14:textId="77777777" w:rsidR="00F37110" w:rsidRPr="00FB4567" w:rsidRDefault="00F37110" w:rsidP="00492C95">
      <w:pPr>
        <w:numPr>
          <w:ilvl w:val="0"/>
          <w:numId w:val="4"/>
        </w:numPr>
        <w:contextualSpacing/>
        <w:rPr>
          <w:b/>
          <w:color w:val="000000" w:themeColor="text1"/>
        </w:rPr>
      </w:pPr>
      <w:r w:rsidRPr="00FB4567">
        <w:rPr>
          <w:rFonts w:eastAsia="Times New Roman"/>
          <w:color w:val="000000" w:themeColor="text1"/>
        </w:rPr>
        <w:t>None</w:t>
      </w:r>
    </w:p>
    <w:p w14:paraId="4AF91818" w14:textId="77777777" w:rsidR="00F37110" w:rsidRPr="00FB4567" w:rsidRDefault="00F37110" w:rsidP="00F37110">
      <w:pPr>
        <w:rPr>
          <w:b/>
          <w:color w:val="000000" w:themeColor="text1"/>
        </w:rPr>
      </w:pPr>
    </w:p>
    <w:tbl>
      <w:tblPr>
        <w:tblStyle w:val="TableGrid"/>
        <w:tblW w:w="9715" w:type="dxa"/>
        <w:tblLook w:val="04A0" w:firstRow="1" w:lastRow="0" w:firstColumn="1" w:lastColumn="0" w:noHBand="0" w:noVBand="1"/>
      </w:tblPr>
      <w:tblGrid>
        <w:gridCol w:w="3955"/>
        <w:gridCol w:w="5760"/>
      </w:tblGrid>
      <w:tr w:rsidR="00F37110" w:rsidRPr="00FB4567" w14:paraId="5DD7A189" w14:textId="77777777" w:rsidTr="00FB4567">
        <w:tc>
          <w:tcPr>
            <w:tcW w:w="3955" w:type="dxa"/>
          </w:tcPr>
          <w:p w14:paraId="0EB7F197" w14:textId="77777777" w:rsidR="00F37110" w:rsidRPr="00FB4567" w:rsidRDefault="00F37110" w:rsidP="0091417C">
            <w:pPr>
              <w:jc w:val="center"/>
              <w:rPr>
                <w:b/>
                <w:color w:val="000000" w:themeColor="text1"/>
              </w:rPr>
            </w:pPr>
            <w:r w:rsidRPr="00FB4567">
              <w:rPr>
                <w:b/>
                <w:color w:val="000000" w:themeColor="text1"/>
              </w:rPr>
              <w:t>Topics / Lessons</w:t>
            </w:r>
          </w:p>
        </w:tc>
        <w:tc>
          <w:tcPr>
            <w:tcW w:w="5760" w:type="dxa"/>
          </w:tcPr>
          <w:p w14:paraId="41BBD498" w14:textId="77777777" w:rsidR="00F37110" w:rsidRPr="00FB4567" w:rsidRDefault="00F37110" w:rsidP="0091417C">
            <w:pPr>
              <w:jc w:val="center"/>
              <w:rPr>
                <w:b/>
                <w:color w:val="000000" w:themeColor="text1"/>
              </w:rPr>
            </w:pPr>
            <w:r w:rsidRPr="00FB4567">
              <w:rPr>
                <w:b/>
                <w:color w:val="000000" w:themeColor="text1"/>
              </w:rPr>
              <w:t>Events, Assignments, and Assessments</w:t>
            </w:r>
          </w:p>
        </w:tc>
      </w:tr>
      <w:tr w:rsidR="00F37110" w:rsidRPr="00FB4567" w14:paraId="2A01C408" w14:textId="77777777" w:rsidTr="00FB4567">
        <w:trPr>
          <w:trHeight w:val="1448"/>
        </w:trPr>
        <w:tc>
          <w:tcPr>
            <w:tcW w:w="3955" w:type="dxa"/>
          </w:tcPr>
          <w:p w14:paraId="345CE833" w14:textId="77777777" w:rsidR="00F37110" w:rsidRPr="00FB4567" w:rsidRDefault="00F37110" w:rsidP="0091417C">
            <w:pPr>
              <w:rPr>
                <w:b/>
                <w:color w:val="000000" w:themeColor="text1"/>
              </w:rPr>
            </w:pPr>
            <w:r w:rsidRPr="00FB4567">
              <w:rPr>
                <w:b/>
                <w:color w:val="000000" w:themeColor="text1"/>
              </w:rPr>
              <w:t>Lessons</w:t>
            </w:r>
          </w:p>
          <w:p w14:paraId="6B44C7CA" w14:textId="7A5E7D69" w:rsidR="00F37110" w:rsidRPr="00FB4567" w:rsidRDefault="00F37110" w:rsidP="00492C95">
            <w:pPr>
              <w:numPr>
                <w:ilvl w:val="1"/>
                <w:numId w:val="11"/>
              </w:numPr>
              <w:ind w:left="702"/>
              <w:contextualSpacing/>
              <w:rPr>
                <w:color w:val="000000" w:themeColor="text1"/>
              </w:rPr>
            </w:pPr>
            <w:r w:rsidRPr="00FB4567">
              <w:rPr>
                <w:color w:val="000000" w:themeColor="text1"/>
              </w:rPr>
              <w:t xml:space="preserve">Net Present Value </w:t>
            </w:r>
          </w:p>
          <w:p w14:paraId="48B1735D" w14:textId="15FE2EF1" w:rsidR="00F37110" w:rsidRPr="00FB4567" w:rsidRDefault="00F37110" w:rsidP="00492C95">
            <w:pPr>
              <w:numPr>
                <w:ilvl w:val="1"/>
                <w:numId w:val="11"/>
              </w:numPr>
              <w:ind w:left="702"/>
              <w:contextualSpacing/>
              <w:rPr>
                <w:color w:val="000000" w:themeColor="text1"/>
              </w:rPr>
            </w:pPr>
            <w:r w:rsidRPr="00FB4567">
              <w:rPr>
                <w:color w:val="000000" w:themeColor="text1"/>
              </w:rPr>
              <w:t xml:space="preserve">Internal Rate of Return </w:t>
            </w:r>
          </w:p>
          <w:p w14:paraId="5AA38EAD" w14:textId="77777777" w:rsidR="00F37110" w:rsidRPr="00FB4567" w:rsidRDefault="00F37110" w:rsidP="0091417C">
            <w:pPr>
              <w:rPr>
                <w:color w:val="000000" w:themeColor="text1"/>
              </w:rPr>
            </w:pPr>
          </w:p>
        </w:tc>
        <w:tc>
          <w:tcPr>
            <w:tcW w:w="5760" w:type="dxa"/>
          </w:tcPr>
          <w:p w14:paraId="70C41D06" w14:textId="77777777" w:rsidR="004061AE" w:rsidRPr="00FB4567" w:rsidRDefault="004061AE" w:rsidP="004061AE">
            <w:pPr>
              <w:numPr>
                <w:ilvl w:val="0"/>
                <w:numId w:val="4"/>
              </w:numPr>
              <w:ind w:left="431"/>
              <w:contextualSpacing/>
              <w:rPr>
                <w:color w:val="000000" w:themeColor="text1"/>
              </w:rPr>
            </w:pPr>
            <w:r>
              <w:rPr>
                <w:color w:val="000000" w:themeColor="text1"/>
              </w:rPr>
              <w:t>Class Time/Lecture</w:t>
            </w:r>
          </w:p>
          <w:p w14:paraId="26B7E1BB" w14:textId="44F50482" w:rsidR="00F37110" w:rsidRPr="00FB4567" w:rsidRDefault="00896AA1" w:rsidP="00492C95">
            <w:pPr>
              <w:numPr>
                <w:ilvl w:val="0"/>
                <w:numId w:val="4"/>
              </w:numPr>
              <w:ind w:left="431"/>
              <w:contextualSpacing/>
              <w:rPr>
                <w:color w:val="000000" w:themeColor="text1"/>
              </w:rPr>
            </w:pPr>
            <w:r>
              <w:rPr>
                <w:color w:val="000000" w:themeColor="text1"/>
              </w:rPr>
              <w:t>Week 3 Practice:</w:t>
            </w:r>
            <w:r w:rsidR="00F37110" w:rsidRPr="00FB4567">
              <w:rPr>
                <w:color w:val="000000" w:themeColor="text1"/>
              </w:rPr>
              <w:t xml:space="preserve"> Capital Budgeting Practice Problems and Solutions </w:t>
            </w:r>
          </w:p>
          <w:p w14:paraId="775B8D8F" w14:textId="59438C4C" w:rsidR="00F37110" w:rsidRPr="00FB4567" w:rsidRDefault="00F37110" w:rsidP="00492C95">
            <w:pPr>
              <w:numPr>
                <w:ilvl w:val="0"/>
                <w:numId w:val="4"/>
              </w:numPr>
              <w:ind w:left="431"/>
              <w:contextualSpacing/>
              <w:rPr>
                <w:color w:val="000000" w:themeColor="text1"/>
              </w:rPr>
            </w:pPr>
            <w:r w:rsidRPr="00FB4567">
              <w:rPr>
                <w:color w:val="000000" w:themeColor="text1"/>
              </w:rPr>
              <w:t>Major Case</w:t>
            </w:r>
            <w:r w:rsidR="00896AA1">
              <w:rPr>
                <w:color w:val="000000" w:themeColor="text1"/>
              </w:rPr>
              <w:t xml:space="preserve"> 1</w:t>
            </w:r>
            <w:r w:rsidRPr="00FB4567">
              <w:rPr>
                <w:color w:val="000000" w:themeColor="text1"/>
              </w:rPr>
              <w:t>: The Buy vs. Rent Decision</w:t>
            </w:r>
          </w:p>
          <w:p w14:paraId="0E52A3DC" w14:textId="74B55E91" w:rsidR="00F37110" w:rsidRPr="00FB4567" w:rsidRDefault="00F37110" w:rsidP="00492C95">
            <w:pPr>
              <w:numPr>
                <w:ilvl w:val="0"/>
                <w:numId w:val="4"/>
              </w:numPr>
              <w:ind w:left="977"/>
              <w:contextualSpacing/>
              <w:rPr>
                <w:color w:val="000000" w:themeColor="text1"/>
              </w:rPr>
            </w:pPr>
            <w:r w:rsidRPr="00FB4567">
              <w:rPr>
                <w:color w:val="000000" w:themeColor="text1"/>
              </w:rPr>
              <w:t>Assign</w:t>
            </w:r>
            <w:r w:rsidR="00896AA1">
              <w:rPr>
                <w:color w:val="000000" w:themeColor="text1"/>
              </w:rPr>
              <w:t>ed</w:t>
            </w:r>
            <w:r w:rsidRPr="00FB4567">
              <w:rPr>
                <w:color w:val="000000" w:themeColor="text1"/>
              </w:rPr>
              <w:t xml:space="preserve"> Week 1</w:t>
            </w:r>
          </w:p>
          <w:p w14:paraId="1364DA9C" w14:textId="01020842" w:rsidR="00F37110" w:rsidRPr="00896AA1" w:rsidRDefault="00F37110" w:rsidP="00492C95">
            <w:pPr>
              <w:numPr>
                <w:ilvl w:val="0"/>
                <w:numId w:val="4"/>
              </w:numPr>
              <w:ind w:left="977"/>
              <w:contextualSpacing/>
              <w:rPr>
                <w:b/>
                <w:color w:val="000000" w:themeColor="text1"/>
              </w:rPr>
            </w:pPr>
            <w:r w:rsidRPr="00896AA1">
              <w:rPr>
                <w:b/>
                <w:color w:val="000000" w:themeColor="text1"/>
              </w:rPr>
              <w:t xml:space="preserve">Due </w:t>
            </w:r>
            <w:r w:rsidR="004F4E64">
              <w:rPr>
                <w:b/>
                <w:color w:val="000000" w:themeColor="text1"/>
              </w:rPr>
              <w:t>Sunday, May 2</w:t>
            </w:r>
            <w:r w:rsidR="000A6460">
              <w:rPr>
                <w:b/>
                <w:color w:val="000000" w:themeColor="text1"/>
              </w:rPr>
              <w:t>8</w:t>
            </w:r>
            <w:r w:rsidR="004F4E64">
              <w:rPr>
                <w:b/>
                <w:color w:val="000000" w:themeColor="text1"/>
              </w:rPr>
              <w:t>th</w:t>
            </w:r>
          </w:p>
          <w:p w14:paraId="4D9B44D4" w14:textId="30E1C9E7" w:rsidR="00670C5D" w:rsidRDefault="00F37110" w:rsidP="00670C5D">
            <w:pPr>
              <w:numPr>
                <w:ilvl w:val="0"/>
                <w:numId w:val="4"/>
              </w:numPr>
              <w:ind w:left="977"/>
              <w:contextualSpacing/>
              <w:rPr>
                <w:color w:val="000000" w:themeColor="text1"/>
              </w:rPr>
            </w:pPr>
            <w:r w:rsidRPr="00FB4567">
              <w:rPr>
                <w:color w:val="000000" w:themeColor="text1"/>
              </w:rPr>
              <w:t>Group project</w:t>
            </w:r>
          </w:p>
          <w:p w14:paraId="62E7F850" w14:textId="17FA3510" w:rsidR="00670C5D" w:rsidRPr="00FB4567" w:rsidRDefault="00670C5D" w:rsidP="00670C5D">
            <w:pPr>
              <w:numPr>
                <w:ilvl w:val="0"/>
                <w:numId w:val="4"/>
              </w:numPr>
              <w:ind w:left="431"/>
              <w:contextualSpacing/>
              <w:rPr>
                <w:color w:val="000000" w:themeColor="text1"/>
              </w:rPr>
            </w:pPr>
            <w:r w:rsidRPr="00FB4567">
              <w:rPr>
                <w:color w:val="000000" w:themeColor="text1"/>
              </w:rPr>
              <w:t>Major Case</w:t>
            </w:r>
            <w:r>
              <w:rPr>
                <w:color w:val="000000" w:themeColor="text1"/>
              </w:rPr>
              <w:t xml:space="preserve"> 2</w:t>
            </w:r>
            <w:r w:rsidRPr="00FB4567">
              <w:rPr>
                <w:color w:val="000000" w:themeColor="text1"/>
              </w:rPr>
              <w:t xml:space="preserve">: </w:t>
            </w:r>
            <w:r w:rsidR="00C73014">
              <w:rPr>
                <w:color w:val="000000" w:themeColor="text1"/>
              </w:rPr>
              <w:t>Target Corp.</w:t>
            </w:r>
          </w:p>
          <w:p w14:paraId="782DF531" w14:textId="227A801A" w:rsidR="00670C5D" w:rsidRPr="00FB4567" w:rsidRDefault="00670C5D" w:rsidP="00670C5D">
            <w:pPr>
              <w:numPr>
                <w:ilvl w:val="0"/>
                <w:numId w:val="4"/>
              </w:numPr>
              <w:ind w:left="977"/>
              <w:contextualSpacing/>
              <w:rPr>
                <w:color w:val="000000" w:themeColor="text1"/>
              </w:rPr>
            </w:pPr>
            <w:r w:rsidRPr="00FB4567">
              <w:rPr>
                <w:color w:val="000000" w:themeColor="text1"/>
              </w:rPr>
              <w:t>Assign</w:t>
            </w:r>
            <w:r>
              <w:rPr>
                <w:color w:val="000000" w:themeColor="text1"/>
              </w:rPr>
              <w:t>ed</w:t>
            </w:r>
            <w:r w:rsidRPr="00FB4567">
              <w:rPr>
                <w:color w:val="000000" w:themeColor="text1"/>
              </w:rPr>
              <w:t xml:space="preserve"> Week </w:t>
            </w:r>
            <w:r w:rsidR="001D19C5">
              <w:rPr>
                <w:color w:val="000000" w:themeColor="text1"/>
              </w:rPr>
              <w:t>3</w:t>
            </w:r>
          </w:p>
          <w:p w14:paraId="16245ABB" w14:textId="0CDBF23C" w:rsidR="00670C5D" w:rsidRPr="00896AA1" w:rsidRDefault="00670C5D" w:rsidP="00670C5D">
            <w:pPr>
              <w:numPr>
                <w:ilvl w:val="0"/>
                <w:numId w:val="4"/>
              </w:numPr>
              <w:ind w:left="977"/>
              <w:contextualSpacing/>
              <w:rPr>
                <w:b/>
                <w:color w:val="000000" w:themeColor="text1"/>
              </w:rPr>
            </w:pPr>
            <w:r w:rsidRPr="00896AA1">
              <w:rPr>
                <w:b/>
                <w:color w:val="000000" w:themeColor="text1"/>
              </w:rPr>
              <w:t xml:space="preserve">Due </w:t>
            </w:r>
            <w:r>
              <w:rPr>
                <w:b/>
                <w:color w:val="000000" w:themeColor="text1"/>
              </w:rPr>
              <w:t xml:space="preserve">Sunday, </w:t>
            </w:r>
            <w:r w:rsidR="00C84BDE">
              <w:rPr>
                <w:b/>
                <w:color w:val="000000" w:themeColor="text1"/>
              </w:rPr>
              <w:t>June 1</w:t>
            </w:r>
            <w:r w:rsidR="000A6460">
              <w:rPr>
                <w:b/>
                <w:color w:val="000000" w:themeColor="text1"/>
              </w:rPr>
              <w:t>1</w:t>
            </w:r>
            <w:r w:rsidR="00C84BDE">
              <w:rPr>
                <w:b/>
                <w:color w:val="000000" w:themeColor="text1"/>
              </w:rPr>
              <w:t>th</w:t>
            </w:r>
          </w:p>
          <w:p w14:paraId="610B77A9" w14:textId="1A72E13F" w:rsidR="00670C5D" w:rsidRPr="00411C14" w:rsidRDefault="00670C5D" w:rsidP="00411C14">
            <w:pPr>
              <w:numPr>
                <w:ilvl w:val="0"/>
                <w:numId w:val="4"/>
              </w:numPr>
              <w:ind w:left="977"/>
              <w:contextualSpacing/>
              <w:rPr>
                <w:color w:val="000000" w:themeColor="text1"/>
              </w:rPr>
            </w:pPr>
            <w:r w:rsidRPr="00FB4567">
              <w:rPr>
                <w:color w:val="000000" w:themeColor="text1"/>
              </w:rPr>
              <w:t>Group project</w:t>
            </w:r>
          </w:p>
          <w:p w14:paraId="0E9A94AF" w14:textId="33482C88" w:rsidR="00896AA1" w:rsidRPr="00FB4567" w:rsidRDefault="00896AA1" w:rsidP="00492C95">
            <w:pPr>
              <w:numPr>
                <w:ilvl w:val="0"/>
                <w:numId w:val="4"/>
              </w:numPr>
              <w:ind w:left="437"/>
              <w:contextualSpacing/>
              <w:rPr>
                <w:color w:val="000000" w:themeColor="text1"/>
              </w:rPr>
            </w:pPr>
            <w:r>
              <w:rPr>
                <w:color w:val="000000" w:themeColor="text1"/>
              </w:rPr>
              <w:t xml:space="preserve">Week 3 </w:t>
            </w:r>
            <w:r w:rsidR="00E368FD">
              <w:rPr>
                <w:color w:val="000000" w:themeColor="text1"/>
              </w:rPr>
              <w:t>Discussion In-Person or Online Posts</w:t>
            </w:r>
          </w:p>
          <w:p w14:paraId="521C7D5A" w14:textId="77777777" w:rsidR="00F37110" w:rsidRPr="00FB4567" w:rsidRDefault="00F37110" w:rsidP="00896AA1">
            <w:pPr>
              <w:ind w:left="71"/>
              <w:rPr>
                <w:color w:val="000000" w:themeColor="text1"/>
              </w:rPr>
            </w:pPr>
          </w:p>
        </w:tc>
      </w:tr>
    </w:tbl>
    <w:p w14:paraId="20CA34AF" w14:textId="77777777" w:rsidR="00F37110" w:rsidRPr="00FB4567" w:rsidRDefault="00F37110" w:rsidP="00F37110">
      <w:pPr>
        <w:rPr>
          <w:b/>
          <w:bCs/>
          <w:iCs/>
          <w:smallCaps/>
        </w:rPr>
      </w:pPr>
    </w:p>
    <w:p w14:paraId="0853E5E2" w14:textId="79D5AFB6" w:rsidR="000033D0" w:rsidRDefault="00F37110" w:rsidP="00F37110">
      <w:pPr>
        <w:rPr>
          <w:b/>
          <w:bCs/>
          <w:iCs/>
          <w:smallCaps/>
        </w:rPr>
      </w:pPr>
      <w:r w:rsidRPr="00FB4567">
        <w:rPr>
          <w:b/>
          <w:bCs/>
          <w:iCs/>
          <w:smallCaps/>
        </w:rPr>
        <w:br w:type="page"/>
      </w:r>
    </w:p>
    <w:p w14:paraId="29846F38" w14:textId="70ADB48F" w:rsidR="000033D0" w:rsidRPr="00FB4567" w:rsidRDefault="000033D0" w:rsidP="000033D0">
      <w:pPr>
        <w:rPr>
          <w:b/>
          <w:color w:val="000000" w:themeColor="text1"/>
          <w:u w:val="single"/>
        </w:rPr>
      </w:pPr>
      <w:r w:rsidRPr="00FB4567">
        <w:rPr>
          <w:b/>
          <w:color w:val="000000" w:themeColor="text1"/>
          <w:u w:val="single"/>
        </w:rPr>
        <w:lastRenderedPageBreak/>
        <w:t>Week #</w:t>
      </w:r>
      <w:r>
        <w:rPr>
          <w:b/>
          <w:color w:val="000000" w:themeColor="text1"/>
          <w:u w:val="single"/>
        </w:rPr>
        <w:t>4</w:t>
      </w:r>
      <w:r w:rsidRPr="00FB4567">
        <w:rPr>
          <w:b/>
          <w:color w:val="000000" w:themeColor="text1"/>
          <w:u w:val="single"/>
        </w:rPr>
        <w:t xml:space="preserve">:  </w:t>
      </w:r>
      <w:r w:rsidR="006F1193">
        <w:rPr>
          <w:b/>
          <w:color w:val="000000" w:themeColor="text1"/>
          <w:u w:val="single"/>
        </w:rPr>
        <w:t xml:space="preserve">June </w:t>
      </w:r>
      <w:r w:rsidR="00791F07">
        <w:rPr>
          <w:b/>
          <w:color w:val="000000" w:themeColor="text1"/>
          <w:u w:val="single"/>
        </w:rPr>
        <w:t>7</w:t>
      </w:r>
      <w:r w:rsidR="006F1193">
        <w:rPr>
          <w:b/>
          <w:color w:val="000000" w:themeColor="text1"/>
          <w:u w:val="single"/>
        </w:rPr>
        <w:t>th</w:t>
      </w:r>
      <w:r>
        <w:rPr>
          <w:b/>
          <w:color w:val="000000" w:themeColor="text1"/>
          <w:u w:val="single"/>
        </w:rPr>
        <w:t xml:space="preserve"> </w:t>
      </w:r>
    </w:p>
    <w:p w14:paraId="58AB6DBE" w14:textId="28C2B229" w:rsidR="000033D0" w:rsidRPr="00FB4567" w:rsidRDefault="000033D0" w:rsidP="000033D0">
      <w:pPr>
        <w:rPr>
          <w:color w:val="000000" w:themeColor="text1"/>
        </w:rPr>
      </w:pPr>
      <w:r w:rsidRPr="00FB4567">
        <w:rPr>
          <w:b/>
          <w:color w:val="000000" w:themeColor="text1"/>
        </w:rPr>
        <w:t>Title</w:t>
      </w:r>
      <w:r w:rsidRPr="00FB4567">
        <w:rPr>
          <w:color w:val="000000" w:themeColor="text1"/>
        </w:rPr>
        <w:t>:  Capital Budgeting</w:t>
      </w:r>
      <w:r>
        <w:rPr>
          <w:color w:val="000000" w:themeColor="text1"/>
        </w:rPr>
        <w:t xml:space="preserve"> </w:t>
      </w:r>
      <w:r w:rsidR="002E1270">
        <w:rPr>
          <w:color w:val="000000" w:themeColor="text1"/>
        </w:rPr>
        <w:t>at Target</w:t>
      </w:r>
    </w:p>
    <w:p w14:paraId="439DE6EB" w14:textId="19FD871D" w:rsidR="000033D0" w:rsidRDefault="000033D0" w:rsidP="000033D0">
      <w:pPr>
        <w:rPr>
          <w:color w:val="000000" w:themeColor="text1"/>
        </w:rPr>
      </w:pPr>
      <w:r w:rsidRPr="00FB4567">
        <w:rPr>
          <w:b/>
          <w:color w:val="000000" w:themeColor="text1"/>
        </w:rPr>
        <w:t>Module Overview</w:t>
      </w:r>
      <w:r w:rsidRPr="00FB4567">
        <w:rPr>
          <w:color w:val="000000" w:themeColor="text1"/>
        </w:rPr>
        <w:t xml:space="preserve">:  </w:t>
      </w:r>
      <w:r w:rsidR="00857274">
        <w:rPr>
          <w:color w:val="000000" w:themeColor="text1"/>
        </w:rPr>
        <w:t>This</w:t>
      </w:r>
      <w:r w:rsidR="00EB6212">
        <w:rPr>
          <w:color w:val="000000" w:themeColor="text1"/>
        </w:rPr>
        <w:t xml:space="preserve"> week</w:t>
      </w:r>
      <w:r w:rsidR="00857274">
        <w:rPr>
          <w:color w:val="000000" w:themeColor="text1"/>
        </w:rPr>
        <w:t xml:space="preserve"> will examine how capital budgeting works in </w:t>
      </w:r>
      <w:r w:rsidR="005C400E">
        <w:rPr>
          <w:color w:val="000000" w:themeColor="text1"/>
        </w:rPr>
        <w:t>practice</w:t>
      </w:r>
      <w:r>
        <w:rPr>
          <w:color w:val="000000" w:themeColor="text1"/>
        </w:rPr>
        <w:t>.</w:t>
      </w:r>
      <w:r w:rsidR="007C2FEE">
        <w:rPr>
          <w:color w:val="000000" w:themeColor="text1"/>
        </w:rPr>
        <w:t xml:space="preserve">  We will also use this week to work additional practice problems. </w:t>
      </w:r>
      <w:r>
        <w:rPr>
          <w:color w:val="000000" w:themeColor="text1"/>
        </w:rPr>
        <w:t xml:space="preserve">  Please complete the </w:t>
      </w:r>
      <w:r w:rsidR="00857274">
        <w:rPr>
          <w:color w:val="000000" w:themeColor="text1"/>
        </w:rPr>
        <w:t>Target Corp Case</w:t>
      </w:r>
      <w:r w:rsidR="000A6460">
        <w:rPr>
          <w:color w:val="000000" w:themeColor="text1"/>
        </w:rPr>
        <w:t>.</w:t>
      </w:r>
      <w:r>
        <w:rPr>
          <w:color w:val="000000" w:themeColor="text1"/>
        </w:rPr>
        <w:t xml:space="preserve"> </w:t>
      </w:r>
    </w:p>
    <w:p w14:paraId="2E39AF59" w14:textId="77777777" w:rsidR="00536FE4" w:rsidRPr="00FB4567" w:rsidRDefault="00536FE4" w:rsidP="000033D0">
      <w:pPr>
        <w:rPr>
          <w:color w:val="000000" w:themeColor="text1"/>
        </w:rPr>
      </w:pPr>
    </w:p>
    <w:p w14:paraId="1BB0977F" w14:textId="77777777" w:rsidR="000033D0" w:rsidRPr="00FB4567" w:rsidRDefault="000033D0" w:rsidP="000033D0">
      <w:pPr>
        <w:rPr>
          <w:color w:val="000000" w:themeColor="text1"/>
        </w:rPr>
      </w:pPr>
      <w:r w:rsidRPr="00FB4567">
        <w:rPr>
          <w:b/>
          <w:color w:val="000000" w:themeColor="text1"/>
        </w:rPr>
        <w:t>Module Objectives</w:t>
      </w:r>
      <w:r w:rsidRPr="00FB4567">
        <w:rPr>
          <w:color w:val="000000" w:themeColor="text1"/>
        </w:rPr>
        <w:t>:</w:t>
      </w:r>
    </w:p>
    <w:p w14:paraId="60B0999C" w14:textId="2B971B16" w:rsidR="000033D0" w:rsidRPr="00FB4567" w:rsidRDefault="000033D0" w:rsidP="00492C95">
      <w:pPr>
        <w:numPr>
          <w:ilvl w:val="0"/>
          <w:numId w:val="10"/>
        </w:numPr>
        <w:contextualSpacing/>
        <w:rPr>
          <w:color w:val="000000" w:themeColor="text1"/>
        </w:rPr>
      </w:pPr>
      <w:r>
        <w:rPr>
          <w:color w:val="000000" w:themeColor="text1"/>
        </w:rPr>
        <w:t>Consider how to make capital budgeting decisions over time and with budget constraints</w:t>
      </w:r>
      <w:r w:rsidRPr="00FB4567">
        <w:rPr>
          <w:color w:val="000000" w:themeColor="text1"/>
        </w:rPr>
        <w:t>:</w:t>
      </w:r>
    </w:p>
    <w:p w14:paraId="005CF682" w14:textId="77777777" w:rsidR="000033D0" w:rsidRPr="00FB4567" w:rsidRDefault="000033D0" w:rsidP="000033D0">
      <w:pPr>
        <w:outlineLvl w:val="0"/>
        <w:rPr>
          <w:b/>
          <w:bCs/>
          <w:color w:val="000000" w:themeColor="text1"/>
        </w:rPr>
      </w:pPr>
      <w:r w:rsidRPr="00FB4567">
        <w:rPr>
          <w:b/>
          <w:bCs/>
          <w:color w:val="000000" w:themeColor="text1"/>
        </w:rPr>
        <w:t>Pre-Readings:</w:t>
      </w:r>
    </w:p>
    <w:p w14:paraId="09698E81" w14:textId="288FEB74" w:rsidR="000033D0" w:rsidRDefault="000033D0" w:rsidP="00492C95">
      <w:pPr>
        <w:numPr>
          <w:ilvl w:val="0"/>
          <w:numId w:val="4"/>
        </w:numPr>
        <w:contextualSpacing/>
        <w:rPr>
          <w:bCs/>
          <w:color w:val="000000" w:themeColor="text1"/>
        </w:rPr>
      </w:pPr>
      <w:r w:rsidRPr="00FB4567">
        <w:rPr>
          <w:bCs/>
          <w:color w:val="000000" w:themeColor="text1"/>
        </w:rPr>
        <w:t>None</w:t>
      </w:r>
    </w:p>
    <w:p w14:paraId="318CA3F6" w14:textId="77777777" w:rsidR="000033D0" w:rsidRPr="00FB4567" w:rsidRDefault="000033D0" w:rsidP="000033D0">
      <w:pPr>
        <w:outlineLvl w:val="0"/>
        <w:rPr>
          <w:b/>
          <w:bCs/>
          <w:color w:val="000000" w:themeColor="text1"/>
        </w:rPr>
      </w:pPr>
      <w:r w:rsidRPr="00FB4567">
        <w:rPr>
          <w:b/>
          <w:bCs/>
          <w:color w:val="000000" w:themeColor="text1"/>
        </w:rPr>
        <w:t>Lesson Files:</w:t>
      </w:r>
    </w:p>
    <w:p w14:paraId="7B7AE5F4" w14:textId="46649FCE" w:rsidR="000033D0" w:rsidRPr="00FB4567" w:rsidRDefault="000033D0" w:rsidP="00492C95">
      <w:pPr>
        <w:numPr>
          <w:ilvl w:val="0"/>
          <w:numId w:val="6"/>
        </w:numPr>
        <w:contextualSpacing/>
        <w:rPr>
          <w:b/>
          <w:bCs/>
          <w:color w:val="000000" w:themeColor="text1"/>
        </w:rPr>
      </w:pPr>
      <w:r>
        <w:rPr>
          <w:bCs/>
          <w:color w:val="000000" w:themeColor="text1"/>
        </w:rPr>
        <w:t>Capital budgeting simulation in the Course pack</w:t>
      </w:r>
    </w:p>
    <w:p w14:paraId="34D4AB2E" w14:textId="77777777" w:rsidR="000033D0" w:rsidRPr="00FB4567" w:rsidRDefault="000033D0" w:rsidP="000033D0">
      <w:pPr>
        <w:outlineLvl w:val="0"/>
        <w:rPr>
          <w:b/>
          <w:bCs/>
          <w:color w:val="000000" w:themeColor="text1"/>
        </w:rPr>
      </w:pPr>
      <w:r w:rsidRPr="00FB4567">
        <w:rPr>
          <w:b/>
          <w:bCs/>
          <w:color w:val="000000" w:themeColor="text1"/>
        </w:rPr>
        <w:t>Helpful Links and Tools:</w:t>
      </w:r>
    </w:p>
    <w:p w14:paraId="5DB7C45F" w14:textId="77777777" w:rsidR="000033D0" w:rsidRPr="00FB4567" w:rsidRDefault="000033D0" w:rsidP="00492C95">
      <w:pPr>
        <w:numPr>
          <w:ilvl w:val="0"/>
          <w:numId w:val="4"/>
        </w:numPr>
        <w:contextualSpacing/>
        <w:rPr>
          <w:b/>
          <w:color w:val="000000" w:themeColor="text1"/>
        </w:rPr>
      </w:pPr>
      <w:r w:rsidRPr="00FB4567">
        <w:rPr>
          <w:rFonts w:eastAsia="Times New Roman"/>
          <w:color w:val="000000" w:themeColor="text1"/>
        </w:rPr>
        <w:t>None</w:t>
      </w:r>
    </w:p>
    <w:p w14:paraId="6DF56758" w14:textId="77777777" w:rsidR="000033D0" w:rsidRPr="00FB4567" w:rsidRDefault="000033D0" w:rsidP="000033D0">
      <w:pPr>
        <w:rPr>
          <w:b/>
          <w:color w:val="000000" w:themeColor="text1"/>
        </w:rPr>
      </w:pPr>
    </w:p>
    <w:tbl>
      <w:tblPr>
        <w:tblStyle w:val="TableGrid"/>
        <w:tblW w:w="9715" w:type="dxa"/>
        <w:tblLook w:val="04A0" w:firstRow="1" w:lastRow="0" w:firstColumn="1" w:lastColumn="0" w:noHBand="0" w:noVBand="1"/>
      </w:tblPr>
      <w:tblGrid>
        <w:gridCol w:w="3955"/>
        <w:gridCol w:w="5760"/>
      </w:tblGrid>
      <w:tr w:rsidR="000033D0" w:rsidRPr="00FB4567" w14:paraId="1A9C1DC7" w14:textId="77777777" w:rsidTr="006D51DA">
        <w:tc>
          <w:tcPr>
            <w:tcW w:w="3955" w:type="dxa"/>
          </w:tcPr>
          <w:p w14:paraId="7A8A9E51" w14:textId="77777777" w:rsidR="000033D0" w:rsidRPr="00FB4567" w:rsidRDefault="000033D0" w:rsidP="006D51DA">
            <w:pPr>
              <w:jc w:val="center"/>
              <w:rPr>
                <w:b/>
                <w:color w:val="000000" w:themeColor="text1"/>
              </w:rPr>
            </w:pPr>
            <w:r w:rsidRPr="00FB4567">
              <w:rPr>
                <w:b/>
                <w:color w:val="000000" w:themeColor="text1"/>
              </w:rPr>
              <w:t>Topics / Lessons</w:t>
            </w:r>
          </w:p>
        </w:tc>
        <w:tc>
          <w:tcPr>
            <w:tcW w:w="5760" w:type="dxa"/>
          </w:tcPr>
          <w:p w14:paraId="32E8734D" w14:textId="77777777" w:rsidR="000033D0" w:rsidRPr="00FB4567" w:rsidRDefault="000033D0" w:rsidP="006D51DA">
            <w:pPr>
              <w:jc w:val="center"/>
              <w:rPr>
                <w:b/>
                <w:color w:val="000000" w:themeColor="text1"/>
              </w:rPr>
            </w:pPr>
            <w:r w:rsidRPr="00FB4567">
              <w:rPr>
                <w:b/>
                <w:color w:val="000000" w:themeColor="text1"/>
              </w:rPr>
              <w:t>Events, Assignments, and Assessments</w:t>
            </w:r>
          </w:p>
        </w:tc>
      </w:tr>
      <w:tr w:rsidR="000033D0" w:rsidRPr="00FB4567" w14:paraId="1576767A" w14:textId="77777777" w:rsidTr="006D51DA">
        <w:trPr>
          <w:trHeight w:val="1448"/>
        </w:trPr>
        <w:tc>
          <w:tcPr>
            <w:tcW w:w="3955" w:type="dxa"/>
          </w:tcPr>
          <w:p w14:paraId="722F15BC" w14:textId="77777777" w:rsidR="000033D0" w:rsidRPr="00FB4567" w:rsidRDefault="000033D0" w:rsidP="006D51DA">
            <w:pPr>
              <w:rPr>
                <w:b/>
                <w:color w:val="000000" w:themeColor="text1"/>
              </w:rPr>
            </w:pPr>
            <w:r w:rsidRPr="00FB4567">
              <w:rPr>
                <w:b/>
                <w:color w:val="000000" w:themeColor="text1"/>
              </w:rPr>
              <w:t>Lessons</w:t>
            </w:r>
          </w:p>
          <w:p w14:paraId="283E0E75" w14:textId="25721439" w:rsidR="000033D0" w:rsidRPr="00FB4567" w:rsidRDefault="000033D0" w:rsidP="000033D0">
            <w:pPr>
              <w:contextualSpacing/>
              <w:rPr>
                <w:color w:val="000000" w:themeColor="text1"/>
              </w:rPr>
            </w:pPr>
            <w:r>
              <w:rPr>
                <w:color w:val="000000" w:themeColor="text1"/>
              </w:rPr>
              <w:t>Making capital budgeting decisions over time and with budget constraints</w:t>
            </w:r>
          </w:p>
          <w:p w14:paraId="6FBD702C" w14:textId="77777777" w:rsidR="000033D0" w:rsidRPr="00FB4567" w:rsidRDefault="000033D0" w:rsidP="006D51DA">
            <w:pPr>
              <w:rPr>
                <w:color w:val="000000" w:themeColor="text1"/>
              </w:rPr>
            </w:pPr>
          </w:p>
        </w:tc>
        <w:tc>
          <w:tcPr>
            <w:tcW w:w="5760" w:type="dxa"/>
          </w:tcPr>
          <w:p w14:paraId="3BC597C5" w14:textId="77777777" w:rsidR="005269D9" w:rsidRPr="00FB4567" w:rsidRDefault="005269D9" w:rsidP="00492C95">
            <w:pPr>
              <w:numPr>
                <w:ilvl w:val="0"/>
                <w:numId w:val="4"/>
              </w:numPr>
              <w:ind w:left="431"/>
              <w:contextualSpacing/>
              <w:rPr>
                <w:color w:val="000000" w:themeColor="text1"/>
              </w:rPr>
            </w:pPr>
            <w:r>
              <w:rPr>
                <w:color w:val="000000" w:themeColor="text1"/>
              </w:rPr>
              <w:t>Class Time/Lecture</w:t>
            </w:r>
          </w:p>
          <w:p w14:paraId="5758B39E" w14:textId="32F2BA18" w:rsidR="000033D0" w:rsidRDefault="000033D0" w:rsidP="00492C95">
            <w:pPr>
              <w:numPr>
                <w:ilvl w:val="0"/>
                <w:numId w:val="4"/>
              </w:numPr>
              <w:ind w:left="431"/>
              <w:contextualSpacing/>
              <w:rPr>
                <w:b/>
                <w:bCs/>
                <w:color w:val="000000" w:themeColor="text1"/>
              </w:rPr>
            </w:pPr>
            <w:r w:rsidRPr="004F4E64">
              <w:rPr>
                <w:b/>
                <w:bCs/>
                <w:color w:val="000000" w:themeColor="text1"/>
              </w:rPr>
              <w:t xml:space="preserve">Submit </w:t>
            </w:r>
            <w:r w:rsidR="00EE1300" w:rsidRPr="004F4E64">
              <w:rPr>
                <w:b/>
                <w:bCs/>
                <w:color w:val="000000" w:themeColor="text1"/>
              </w:rPr>
              <w:t>Target Corp</w:t>
            </w:r>
            <w:r w:rsidRPr="004F4E64">
              <w:rPr>
                <w:b/>
                <w:bCs/>
                <w:color w:val="000000" w:themeColor="text1"/>
              </w:rPr>
              <w:t xml:space="preserve"> discussion by </w:t>
            </w:r>
            <w:r w:rsidR="004F4E64" w:rsidRPr="004F4E64">
              <w:rPr>
                <w:b/>
                <w:bCs/>
                <w:color w:val="000000" w:themeColor="text1"/>
              </w:rPr>
              <w:t xml:space="preserve">Sunday, </w:t>
            </w:r>
            <w:r w:rsidR="006F1193" w:rsidRPr="004F4E64">
              <w:rPr>
                <w:b/>
                <w:bCs/>
                <w:color w:val="000000" w:themeColor="text1"/>
              </w:rPr>
              <w:t>June 1</w:t>
            </w:r>
            <w:r w:rsidR="000A6460">
              <w:rPr>
                <w:b/>
                <w:bCs/>
                <w:color w:val="000000" w:themeColor="text1"/>
              </w:rPr>
              <w:t>1</w:t>
            </w:r>
            <w:r w:rsidR="006F1193" w:rsidRPr="004F4E64">
              <w:rPr>
                <w:b/>
                <w:bCs/>
                <w:color w:val="000000" w:themeColor="text1"/>
              </w:rPr>
              <w:t>th</w:t>
            </w:r>
            <w:r w:rsidR="00536FE4" w:rsidRPr="004F4E64">
              <w:rPr>
                <w:b/>
                <w:bCs/>
                <w:color w:val="000000" w:themeColor="text1"/>
              </w:rPr>
              <w:t>.</w:t>
            </w:r>
            <w:r w:rsidRPr="004F4E64">
              <w:rPr>
                <w:b/>
                <w:bCs/>
                <w:color w:val="000000" w:themeColor="text1"/>
              </w:rPr>
              <w:t xml:space="preserve"> </w:t>
            </w:r>
          </w:p>
          <w:p w14:paraId="6EA5DFAE" w14:textId="33241FF6" w:rsidR="00B74666" w:rsidRPr="00896AA1" w:rsidRDefault="00B74666" w:rsidP="00492C95">
            <w:pPr>
              <w:numPr>
                <w:ilvl w:val="0"/>
                <w:numId w:val="4"/>
              </w:numPr>
              <w:ind w:left="431"/>
              <w:contextualSpacing/>
              <w:rPr>
                <w:color w:val="000000" w:themeColor="text1"/>
              </w:rPr>
            </w:pPr>
            <w:r w:rsidRPr="00896AA1">
              <w:rPr>
                <w:color w:val="000000" w:themeColor="text1"/>
              </w:rPr>
              <w:t xml:space="preserve">Major Case </w:t>
            </w:r>
            <w:r w:rsidR="00276EC5">
              <w:rPr>
                <w:color w:val="000000" w:themeColor="text1"/>
              </w:rPr>
              <w:t>3</w:t>
            </w:r>
            <w:r w:rsidRPr="00896AA1">
              <w:rPr>
                <w:color w:val="000000" w:themeColor="text1"/>
              </w:rPr>
              <w:t>: Buffet’s Bid</w:t>
            </w:r>
          </w:p>
          <w:p w14:paraId="6C830CE5" w14:textId="77777777" w:rsidR="00B74666" w:rsidRPr="00896AA1" w:rsidRDefault="00B74666" w:rsidP="00492C95">
            <w:pPr>
              <w:numPr>
                <w:ilvl w:val="0"/>
                <w:numId w:val="4"/>
              </w:numPr>
              <w:ind w:left="977"/>
              <w:contextualSpacing/>
              <w:rPr>
                <w:b/>
                <w:color w:val="000000" w:themeColor="text1"/>
              </w:rPr>
            </w:pPr>
            <w:r w:rsidRPr="00896AA1">
              <w:rPr>
                <w:b/>
                <w:color w:val="000000" w:themeColor="text1"/>
              </w:rPr>
              <w:t>Assign</w:t>
            </w:r>
            <w:r>
              <w:rPr>
                <w:b/>
                <w:color w:val="000000" w:themeColor="text1"/>
              </w:rPr>
              <w:t>ed</w:t>
            </w:r>
            <w:r w:rsidRPr="00896AA1">
              <w:rPr>
                <w:b/>
                <w:color w:val="000000" w:themeColor="text1"/>
              </w:rPr>
              <w:t xml:space="preserve"> Week </w:t>
            </w:r>
            <w:r>
              <w:rPr>
                <w:b/>
                <w:color w:val="000000" w:themeColor="text1"/>
              </w:rPr>
              <w:t>4</w:t>
            </w:r>
          </w:p>
          <w:p w14:paraId="7A92A29A" w14:textId="77777777" w:rsidR="00B74666" w:rsidRPr="00FB4567" w:rsidRDefault="00B74666" w:rsidP="00492C95">
            <w:pPr>
              <w:numPr>
                <w:ilvl w:val="0"/>
                <w:numId w:val="4"/>
              </w:numPr>
              <w:ind w:left="977"/>
              <w:contextualSpacing/>
              <w:rPr>
                <w:color w:val="000000" w:themeColor="text1"/>
              </w:rPr>
            </w:pPr>
            <w:r w:rsidRPr="00FB4567">
              <w:rPr>
                <w:color w:val="000000" w:themeColor="text1"/>
              </w:rPr>
              <w:t xml:space="preserve">Due Week </w:t>
            </w:r>
            <w:r>
              <w:rPr>
                <w:color w:val="000000" w:themeColor="text1"/>
              </w:rPr>
              <w:t>6</w:t>
            </w:r>
          </w:p>
          <w:p w14:paraId="13147D7C" w14:textId="4B666D72" w:rsidR="004061AE" w:rsidRDefault="00B74666" w:rsidP="004061AE">
            <w:pPr>
              <w:numPr>
                <w:ilvl w:val="0"/>
                <w:numId w:val="4"/>
              </w:numPr>
              <w:ind w:left="977"/>
              <w:contextualSpacing/>
              <w:rPr>
                <w:color w:val="000000" w:themeColor="text1"/>
              </w:rPr>
            </w:pPr>
            <w:r w:rsidRPr="00FB4567">
              <w:rPr>
                <w:color w:val="000000" w:themeColor="text1"/>
              </w:rPr>
              <w:t>Group project</w:t>
            </w:r>
          </w:p>
          <w:p w14:paraId="092D101F" w14:textId="6B7B6F85" w:rsidR="004061AE" w:rsidRPr="004061AE" w:rsidRDefault="004061AE" w:rsidP="004061AE">
            <w:pPr>
              <w:numPr>
                <w:ilvl w:val="0"/>
                <w:numId w:val="4"/>
              </w:numPr>
              <w:ind w:left="437"/>
              <w:contextualSpacing/>
              <w:rPr>
                <w:color w:val="000000" w:themeColor="text1"/>
              </w:rPr>
            </w:pPr>
            <w:r>
              <w:rPr>
                <w:color w:val="000000" w:themeColor="text1"/>
              </w:rPr>
              <w:t>Week 4 Discussion In-Person or Online Posts</w:t>
            </w:r>
          </w:p>
          <w:p w14:paraId="4D631EEA" w14:textId="77777777" w:rsidR="00B74666" w:rsidRPr="00FB4567" w:rsidRDefault="00B74666" w:rsidP="00B74666">
            <w:pPr>
              <w:ind w:left="437"/>
              <w:contextualSpacing/>
              <w:rPr>
                <w:color w:val="000000" w:themeColor="text1"/>
              </w:rPr>
            </w:pPr>
          </w:p>
          <w:p w14:paraId="3A8B84E7" w14:textId="77777777" w:rsidR="000033D0" w:rsidRPr="00FB4567" w:rsidRDefault="000033D0" w:rsidP="006D51DA">
            <w:pPr>
              <w:ind w:left="71"/>
              <w:rPr>
                <w:color w:val="000000" w:themeColor="text1"/>
              </w:rPr>
            </w:pPr>
          </w:p>
        </w:tc>
      </w:tr>
    </w:tbl>
    <w:p w14:paraId="7CABD0A7" w14:textId="77777777" w:rsidR="000033D0" w:rsidRPr="00FB4567" w:rsidRDefault="000033D0" w:rsidP="000033D0">
      <w:pPr>
        <w:rPr>
          <w:b/>
          <w:bCs/>
          <w:iCs/>
          <w:smallCaps/>
        </w:rPr>
      </w:pPr>
    </w:p>
    <w:p w14:paraId="15C2DB32" w14:textId="77777777" w:rsidR="000033D0" w:rsidRDefault="000033D0">
      <w:pPr>
        <w:rPr>
          <w:b/>
          <w:bCs/>
          <w:iCs/>
          <w:smallCaps/>
        </w:rPr>
      </w:pPr>
      <w:r>
        <w:rPr>
          <w:b/>
          <w:bCs/>
          <w:iCs/>
          <w:smallCaps/>
        </w:rPr>
        <w:br w:type="page"/>
      </w:r>
    </w:p>
    <w:p w14:paraId="18AB2C78" w14:textId="77777777" w:rsidR="00F37110" w:rsidRPr="00FB4567" w:rsidRDefault="00F37110" w:rsidP="00F37110">
      <w:pPr>
        <w:rPr>
          <w:b/>
          <w:bCs/>
          <w:iCs/>
          <w:smallCaps/>
        </w:rPr>
      </w:pPr>
    </w:p>
    <w:p w14:paraId="15A6CD72" w14:textId="109748E3" w:rsidR="00F37110" w:rsidRPr="00FB4567" w:rsidRDefault="00F37110" w:rsidP="00F37110">
      <w:pPr>
        <w:rPr>
          <w:b/>
          <w:color w:val="000000" w:themeColor="text1"/>
          <w:u w:val="single"/>
        </w:rPr>
      </w:pPr>
      <w:r w:rsidRPr="00FB4567">
        <w:rPr>
          <w:b/>
          <w:color w:val="000000" w:themeColor="text1"/>
          <w:u w:val="single"/>
        </w:rPr>
        <w:t xml:space="preserve">Week </w:t>
      </w:r>
      <w:r w:rsidR="000033D0">
        <w:rPr>
          <w:b/>
          <w:color w:val="000000" w:themeColor="text1"/>
          <w:u w:val="single"/>
        </w:rPr>
        <w:t>5</w:t>
      </w:r>
      <w:r w:rsidRPr="00FB4567">
        <w:rPr>
          <w:b/>
          <w:color w:val="000000" w:themeColor="text1"/>
          <w:u w:val="single"/>
        </w:rPr>
        <w:t xml:space="preserve">: </w:t>
      </w:r>
      <w:r w:rsidR="00853F62">
        <w:rPr>
          <w:b/>
          <w:color w:val="000000" w:themeColor="text1"/>
          <w:u w:val="single"/>
        </w:rPr>
        <w:t>June 1</w:t>
      </w:r>
      <w:r w:rsidR="00791F07">
        <w:rPr>
          <w:b/>
          <w:color w:val="000000" w:themeColor="text1"/>
          <w:u w:val="single"/>
        </w:rPr>
        <w:t>4</w:t>
      </w:r>
      <w:r w:rsidR="00853F62" w:rsidRPr="00853F62">
        <w:rPr>
          <w:b/>
          <w:color w:val="000000" w:themeColor="text1"/>
          <w:u w:val="single"/>
          <w:vertAlign w:val="superscript"/>
        </w:rPr>
        <w:t>th</w:t>
      </w:r>
      <w:r w:rsidR="00853F62">
        <w:rPr>
          <w:b/>
          <w:color w:val="000000" w:themeColor="text1"/>
          <w:u w:val="single"/>
        </w:rPr>
        <w:t xml:space="preserve"> </w:t>
      </w:r>
    </w:p>
    <w:p w14:paraId="3B2446B0" w14:textId="77777777" w:rsidR="00F37110" w:rsidRPr="00FB4567" w:rsidRDefault="00F37110" w:rsidP="00F37110">
      <w:pPr>
        <w:rPr>
          <w:color w:val="000000" w:themeColor="text1"/>
        </w:rPr>
      </w:pPr>
      <w:r w:rsidRPr="00FB4567">
        <w:rPr>
          <w:b/>
          <w:color w:val="000000" w:themeColor="text1"/>
        </w:rPr>
        <w:t>Title</w:t>
      </w:r>
      <w:r w:rsidRPr="00FB4567">
        <w:rPr>
          <w:color w:val="000000" w:themeColor="text1"/>
        </w:rPr>
        <w:t>:  Discounted Cash Flow Valuation</w:t>
      </w:r>
    </w:p>
    <w:p w14:paraId="79B89138" w14:textId="12C95375" w:rsidR="00F37110" w:rsidRPr="00FB4567" w:rsidRDefault="00F37110" w:rsidP="00F37110">
      <w:pPr>
        <w:rPr>
          <w:color w:val="000000" w:themeColor="text1"/>
        </w:rPr>
      </w:pPr>
      <w:r w:rsidRPr="00FB4567">
        <w:rPr>
          <w:b/>
          <w:color w:val="000000" w:themeColor="text1"/>
        </w:rPr>
        <w:t>Module Overview</w:t>
      </w:r>
      <w:r w:rsidRPr="00FB4567">
        <w:rPr>
          <w:color w:val="000000" w:themeColor="text1"/>
        </w:rPr>
        <w:t xml:space="preserve">:  This week will work to understand how the components of cash flow help us to identify and understand what drives value within a firm.  </w:t>
      </w:r>
      <w:r w:rsidR="004B431C" w:rsidRPr="00FB4567">
        <w:rPr>
          <w:color w:val="000000" w:themeColor="text1"/>
        </w:rPr>
        <w:t>To</w:t>
      </w:r>
      <w:r w:rsidRPr="00FB4567">
        <w:rPr>
          <w:color w:val="000000" w:themeColor="text1"/>
        </w:rPr>
        <w:t xml:space="preserve"> do so, we will look at the cost of equity, the cost of debt, and the weighted average cost of capital (WACC).</w:t>
      </w:r>
    </w:p>
    <w:p w14:paraId="38A815E5" w14:textId="77777777" w:rsidR="00F37110" w:rsidRPr="00FB4567" w:rsidRDefault="00F37110" w:rsidP="00F37110">
      <w:pPr>
        <w:rPr>
          <w:color w:val="000000" w:themeColor="text1"/>
        </w:rPr>
      </w:pPr>
      <w:r w:rsidRPr="00FB4567">
        <w:rPr>
          <w:b/>
          <w:color w:val="000000" w:themeColor="text1"/>
        </w:rPr>
        <w:t>Module Objectives</w:t>
      </w:r>
      <w:r w:rsidRPr="00FB4567">
        <w:rPr>
          <w:color w:val="000000" w:themeColor="text1"/>
        </w:rPr>
        <w:t>:</w:t>
      </w:r>
    </w:p>
    <w:p w14:paraId="235CB21B" w14:textId="77777777" w:rsidR="00F37110" w:rsidRPr="00FB4567" w:rsidRDefault="00F37110" w:rsidP="00492C95">
      <w:pPr>
        <w:numPr>
          <w:ilvl w:val="0"/>
          <w:numId w:val="12"/>
        </w:numPr>
        <w:outlineLvl w:val="0"/>
        <w:rPr>
          <w:color w:val="000000" w:themeColor="text1"/>
        </w:rPr>
      </w:pPr>
      <w:r w:rsidRPr="00FB4567">
        <w:rPr>
          <w:color w:val="000000" w:themeColor="text1"/>
        </w:rPr>
        <w:t>Ascertain how the components of cash flow allow us to understand the drivers of value within a firm.</w:t>
      </w:r>
    </w:p>
    <w:p w14:paraId="36298D53" w14:textId="77777777" w:rsidR="00F37110" w:rsidRPr="00FB4567" w:rsidRDefault="00F37110" w:rsidP="00492C95">
      <w:pPr>
        <w:numPr>
          <w:ilvl w:val="0"/>
          <w:numId w:val="12"/>
        </w:numPr>
        <w:outlineLvl w:val="0"/>
        <w:rPr>
          <w:color w:val="000000" w:themeColor="text1"/>
        </w:rPr>
      </w:pPr>
      <w:r w:rsidRPr="00FB4567">
        <w:rPr>
          <w:color w:val="000000" w:themeColor="text1"/>
        </w:rPr>
        <w:t>Calculate Free Cash Flow from a Firm’s financial statements</w:t>
      </w:r>
    </w:p>
    <w:p w14:paraId="1BD7119A" w14:textId="779961FD" w:rsidR="00F37110" w:rsidRPr="00E706BF" w:rsidRDefault="00F37110" w:rsidP="00492C95">
      <w:pPr>
        <w:numPr>
          <w:ilvl w:val="0"/>
          <w:numId w:val="12"/>
        </w:numPr>
        <w:outlineLvl w:val="0"/>
        <w:rPr>
          <w:color w:val="000000" w:themeColor="text1"/>
        </w:rPr>
      </w:pPr>
      <w:r w:rsidRPr="00FB4567">
        <w:rPr>
          <w:color w:val="000000" w:themeColor="text1"/>
        </w:rPr>
        <w:t>Discount free cash flow to arrive at firm value</w:t>
      </w:r>
    </w:p>
    <w:p w14:paraId="24CB03B5" w14:textId="77777777" w:rsidR="00F37110" w:rsidRPr="00FB4567" w:rsidRDefault="00F37110" w:rsidP="00F37110">
      <w:pPr>
        <w:outlineLvl w:val="0"/>
        <w:rPr>
          <w:b/>
          <w:bCs/>
          <w:color w:val="000000" w:themeColor="text1"/>
        </w:rPr>
      </w:pPr>
      <w:r w:rsidRPr="00FB4567">
        <w:rPr>
          <w:b/>
          <w:bCs/>
          <w:color w:val="000000" w:themeColor="text1"/>
        </w:rPr>
        <w:t>Pre-Readings:</w:t>
      </w:r>
    </w:p>
    <w:p w14:paraId="705015F3" w14:textId="7971B700" w:rsidR="00F37110" w:rsidRPr="00E706BF" w:rsidRDefault="00F37110" w:rsidP="00492C95">
      <w:pPr>
        <w:numPr>
          <w:ilvl w:val="0"/>
          <w:numId w:val="4"/>
        </w:numPr>
        <w:contextualSpacing/>
        <w:rPr>
          <w:bCs/>
          <w:color w:val="000000" w:themeColor="text1"/>
        </w:rPr>
      </w:pPr>
      <w:r w:rsidRPr="00FB4567">
        <w:rPr>
          <w:bCs/>
          <w:color w:val="000000" w:themeColor="text1"/>
        </w:rPr>
        <w:t xml:space="preserve">Discounted Cash Flow Analysis in the </w:t>
      </w:r>
      <w:r w:rsidRPr="00FB4567">
        <w:rPr>
          <w:b/>
          <w:bCs/>
          <w:color w:val="000000" w:themeColor="text1"/>
        </w:rPr>
        <w:t>Course Pack</w:t>
      </w:r>
    </w:p>
    <w:p w14:paraId="4B66F081" w14:textId="77777777" w:rsidR="00F37110" w:rsidRPr="00FB4567" w:rsidRDefault="00F37110" w:rsidP="00F37110">
      <w:pPr>
        <w:outlineLvl w:val="0"/>
        <w:rPr>
          <w:b/>
          <w:bCs/>
          <w:color w:val="000000" w:themeColor="text1"/>
        </w:rPr>
      </w:pPr>
      <w:r w:rsidRPr="00FB4567">
        <w:rPr>
          <w:b/>
          <w:bCs/>
          <w:color w:val="000000" w:themeColor="text1"/>
        </w:rPr>
        <w:t>Lesson Files:</w:t>
      </w:r>
    </w:p>
    <w:p w14:paraId="47256DFD" w14:textId="77777777" w:rsidR="00F37110" w:rsidRPr="00FB4567" w:rsidRDefault="00F37110" w:rsidP="00492C95">
      <w:pPr>
        <w:numPr>
          <w:ilvl w:val="0"/>
          <w:numId w:val="6"/>
        </w:numPr>
        <w:contextualSpacing/>
        <w:outlineLvl w:val="0"/>
        <w:rPr>
          <w:b/>
          <w:bCs/>
          <w:color w:val="000000" w:themeColor="text1"/>
        </w:rPr>
      </w:pPr>
      <w:r w:rsidRPr="00FB4567">
        <w:rPr>
          <w:bCs/>
          <w:color w:val="000000" w:themeColor="text1"/>
        </w:rPr>
        <w:t>LMT Spreadsheet</w:t>
      </w:r>
    </w:p>
    <w:p w14:paraId="01F956AF" w14:textId="77777777" w:rsidR="00F37110" w:rsidRPr="00FB4567" w:rsidRDefault="00F37110" w:rsidP="00F37110">
      <w:pPr>
        <w:outlineLvl w:val="0"/>
        <w:rPr>
          <w:b/>
          <w:bCs/>
          <w:color w:val="000000" w:themeColor="text1"/>
        </w:rPr>
      </w:pPr>
      <w:r w:rsidRPr="00FB4567">
        <w:rPr>
          <w:b/>
          <w:bCs/>
          <w:color w:val="000000" w:themeColor="text1"/>
        </w:rPr>
        <w:t>Helpful Links and Tools:</w:t>
      </w:r>
    </w:p>
    <w:p w14:paraId="557F2DE5" w14:textId="77777777" w:rsidR="00F37110" w:rsidRPr="00FB4567" w:rsidRDefault="00F37110" w:rsidP="00492C95">
      <w:pPr>
        <w:numPr>
          <w:ilvl w:val="0"/>
          <w:numId w:val="4"/>
        </w:numPr>
        <w:contextualSpacing/>
        <w:rPr>
          <w:b/>
          <w:color w:val="000000" w:themeColor="text1"/>
        </w:rPr>
      </w:pPr>
      <w:r w:rsidRPr="00FB4567">
        <w:rPr>
          <w:rFonts w:eastAsia="Times New Roman"/>
          <w:color w:val="000000" w:themeColor="text1"/>
        </w:rPr>
        <w:t>None</w:t>
      </w:r>
    </w:p>
    <w:tbl>
      <w:tblPr>
        <w:tblStyle w:val="TableGrid"/>
        <w:tblpPr w:leftFromText="180" w:rightFromText="180" w:vertAnchor="page" w:horzAnchor="margin" w:tblpY="6869"/>
        <w:tblW w:w="9805" w:type="dxa"/>
        <w:tblLook w:val="04A0" w:firstRow="1" w:lastRow="0" w:firstColumn="1" w:lastColumn="0" w:noHBand="0" w:noVBand="1"/>
      </w:tblPr>
      <w:tblGrid>
        <w:gridCol w:w="4045"/>
        <w:gridCol w:w="5760"/>
      </w:tblGrid>
      <w:tr w:rsidR="00035C29" w:rsidRPr="00FB4567" w14:paraId="2FCFCFB2" w14:textId="77777777" w:rsidTr="00035C29">
        <w:tc>
          <w:tcPr>
            <w:tcW w:w="4045" w:type="dxa"/>
          </w:tcPr>
          <w:p w14:paraId="62365799" w14:textId="77777777" w:rsidR="00035C29" w:rsidRPr="00FB4567" w:rsidRDefault="00035C29" w:rsidP="00035C29">
            <w:pPr>
              <w:rPr>
                <w:b/>
                <w:color w:val="000000" w:themeColor="text1"/>
              </w:rPr>
            </w:pPr>
            <w:r w:rsidRPr="00FB4567">
              <w:rPr>
                <w:b/>
                <w:color w:val="000000" w:themeColor="text1"/>
              </w:rPr>
              <w:t>Lessons</w:t>
            </w:r>
          </w:p>
          <w:p w14:paraId="59CB760D" w14:textId="77777777" w:rsidR="00035C29" w:rsidRPr="000033D0" w:rsidRDefault="00035C29" w:rsidP="00492C95">
            <w:pPr>
              <w:pStyle w:val="ListParagraph"/>
              <w:numPr>
                <w:ilvl w:val="1"/>
                <w:numId w:val="14"/>
              </w:numPr>
              <w:rPr>
                <w:color w:val="000000" w:themeColor="text1"/>
              </w:rPr>
            </w:pPr>
            <w:r w:rsidRPr="000033D0">
              <w:rPr>
                <w:color w:val="000000" w:themeColor="text1"/>
              </w:rPr>
              <w:t xml:space="preserve">Calculating Cash Flows </w:t>
            </w:r>
          </w:p>
          <w:p w14:paraId="6D7CB905" w14:textId="77777777" w:rsidR="00035C29" w:rsidRPr="000033D0" w:rsidRDefault="00035C29" w:rsidP="00492C95">
            <w:pPr>
              <w:pStyle w:val="ListParagraph"/>
              <w:numPr>
                <w:ilvl w:val="1"/>
                <w:numId w:val="14"/>
              </w:numPr>
              <w:rPr>
                <w:color w:val="000000" w:themeColor="text1"/>
              </w:rPr>
            </w:pPr>
            <w:r w:rsidRPr="000033D0">
              <w:rPr>
                <w:color w:val="000000" w:themeColor="text1"/>
              </w:rPr>
              <w:t xml:space="preserve">Valuing Lockheed Martin </w:t>
            </w:r>
          </w:p>
          <w:p w14:paraId="64D2EF06" w14:textId="77777777" w:rsidR="00035C29" w:rsidRPr="00FB4567" w:rsidRDefault="00035C29" w:rsidP="00035C29">
            <w:pPr>
              <w:ind w:left="360"/>
              <w:rPr>
                <w:color w:val="000000" w:themeColor="text1"/>
              </w:rPr>
            </w:pPr>
            <w:r w:rsidRPr="00FB4567">
              <w:rPr>
                <w:color w:val="000000" w:themeColor="text1"/>
              </w:rPr>
              <w:t xml:space="preserve">Supplemental Material: Weighted Average Cost of Capital </w:t>
            </w:r>
          </w:p>
        </w:tc>
        <w:tc>
          <w:tcPr>
            <w:tcW w:w="5760" w:type="dxa"/>
          </w:tcPr>
          <w:p w14:paraId="265C3BE8" w14:textId="77777777" w:rsidR="005269D9" w:rsidRPr="00FB4567" w:rsidRDefault="005269D9" w:rsidP="00492C95">
            <w:pPr>
              <w:numPr>
                <w:ilvl w:val="0"/>
                <w:numId w:val="4"/>
              </w:numPr>
              <w:ind w:left="431"/>
              <w:contextualSpacing/>
              <w:rPr>
                <w:color w:val="000000" w:themeColor="text1"/>
              </w:rPr>
            </w:pPr>
            <w:r>
              <w:rPr>
                <w:color w:val="000000" w:themeColor="text1"/>
              </w:rPr>
              <w:t>Class Time/Lecture</w:t>
            </w:r>
          </w:p>
          <w:p w14:paraId="55AA657C" w14:textId="77777777" w:rsidR="00035C29" w:rsidRDefault="00035C29" w:rsidP="00492C95">
            <w:pPr>
              <w:numPr>
                <w:ilvl w:val="0"/>
                <w:numId w:val="4"/>
              </w:numPr>
              <w:ind w:left="431"/>
              <w:contextualSpacing/>
              <w:rPr>
                <w:color w:val="000000" w:themeColor="text1"/>
              </w:rPr>
            </w:pPr>
            <w:r w:rsidRPr="00896AA1">
              <w:rPr>
                <w:color w:val="000000" w:themeColor="text1"/>
              </w:rPr>
              <w:t xml:space="preserve">Week </w:t>
            </w:r>
            <w:r>
              <w:rPr>
                <w:color w:val="000000" w:themeColor="text1"/>
              </w:rPr>
              <w:t>5</w:t>
            </w:r>
            <w:r w:rsidRPr="00896AA1">
              <w:rPr>
                <w:color w:val="000000" w:themeColor="text1"/>
              </w:rPr>
              <w:t xml:space="preserve"> Practice: Discounted Cash Flow Valuation Practice Problems and Solutions</w:t>
            </w:r>
          </w:p>
          <w:p w14:paraId="08473BDA" w14:textId="549A31D0" w:rsidR="00035C29" w:rsidRPr="00896AA1" w:rsidRDefault="00035C29" w:rsidP="00492C95">
            <w:pPr>
              <w:numPr>
                <w:ilvl w:val="0"/>
                <w:numId w:val="4"/>
              </w:numPr>
              <w:ind w:left="433"/>
              <w:contextualSpacing/>
              <w:rPr>
                <w:color w:val="000000" w:themeColor="text1"/>
              </w:rPr>
            </w:pPr>
            <w:r>
              <w:rPr>
                <w:color w:val="000000" w:themeColor="text1"/>
              </w:rPr>
              <w:t>Week 5</w:t>
            </w:r>
            <w:r w:rsidR="00E368FD">
              <w:rPr>
                <w:color w:val="000000" w:themeColor="text1"/>
              </w:rPr>
              <w:t xml:space="preserve"> </w:t>
            </w:r>
            <w:r>
              <w:rPr>
                <w:color w:val="000000" w:themeColor="text1"/>
              </w:rPr>
              <w:t xml:space="preserve">Discussion </w:t>
            </w:r>
            <w:r w:rsidR="004061AE">
              <w:rPr>
                <w:color w:val="000000" w:themeColor="text1"/>
              </w:rPr>
              <w:t>In-Person or Online Posts</w:t>
            </w:r>
          </w:p>
        </w:tc>
      </w:tr>
    </w:tbl>
    <w:p w14:paraId="179CC1EF" w14:textId="77777777" w:rsidR="00F37110" w:rsidRPr="00FB4567" w:rsidRDefault="00F37110" w:rsidP="00F37110">
      <w:pPr>
        <w:rPr>
          <w:b/>
          <w:bCs/>
          <w:iCs/>
          <w:smallCaps/>
        </w:rPr>
      </w:pPr>
      <w:r w:rsidRPr="00FB4567">
        <w:rPr>
          <w:b/>
          <w:bCs/>
          <w:iCs/>
          <w:smallCaps/>
        </w:rPr>
        <w:br w:type="page"/>
      </w:r>
    </w:p>
    <w:p w14:paraId="73C89ADA" w14:textId="117DAE5E" w:rsidR="00F37110" w:rsidRPr="00FB4567" w:rsidRDefault="00F37110" w:rsidP="00F37110">
      <w:pPr>
        <w:rPr>
          <w:b/>
          <w:color w:val="000000" w:themeColor="text1"/>
          <w:u w:val="single"/>
        </w:rPr>
      </w:pPr>
      <w:r w:rsidRPr="00FB4567">
        <w:rPr>
          <w:b/>
          <w:color w:val="000000" w:themeColor="text1"/>
          <w:u w:val="single"/>
        </w:rPr>
        <w:lastRenderedPageBreak/>
        <w:t>Week #</w:t>
      </w:r>
      <w:r w:rsidR="00433191">
        <w:rPr>
          <w:b/>
          <w:color w:val="000000" w:themeColor="text1"/>
          <w:u w:val="single"/>
        </w:rPr>
        <w:t>6</w:t>
      </w:r>
      <w:r w:rsidRPr="00FB4567">
        <w:rPr>
          <w:b/>
          <w:color w:val="000000" w:themeColor="text1"/>
          <w:u w:val="single"/>
        </w:rPr>
        <w:t xml:space="preserve">: </w:t>
      </w:r>
      <w:r w:rsidR="00035C29">
        <w:rPr>
          <w:b/>
          <w:color w:val="000000" w:themeColor="text1"/>
          <w:u w:val="single"/>
        </w:rPr>
        <w:t>June 2</w:t>
      </w:r>
      <w:r w:rsidR="00791F07">
        <w:rPr>
          <w:b/>
          <w:color w:val="000000" w:themeColor="text1"/>
          <w:u w:val="single"/>
        </w:rPr>
        <w:t>1st</w:t>
      </w:r>
      <w:r w:rsidR="00C87B7D">
        <w:rPr>
          <w:b/>
          <w:color w:val="000000" w:themeColor="text1"/>
          <w:u w:val="single"/>
        </w:rPr>
        <w:t xml:space="preserve"> </w:t>
      </w:r>
      <w:r w:rsidR="00035C29">
        <w:rPr>
          <w:b/>
          <w:color w:val="000000" w:themeColor="text1"/>
          <w:u w:val="single"/>
        </w:rPr>
        <w:t>(Turn in case and Final Exam)</w:t>
      </w:r>
    </w:p>
    <w:p w14:paraId="71E9A3C4" w14:textId="674A32FA" w:rsidR="00F37110" w:rsidRPr="00FB4567" w:rsidRDefault="00F37110" w:rsidP="00F37110">
      <w:pPr>
        <w:rPr>
          <w:color w:val="000000" w:themeColor="text1"/>
        </w:rPr>
      </w:pPr>
      <w:r w:rsidRPr="00FB4567">
        <w:rPr>
          <w:b/>
          <w:color w:val="000000" w:themeColor="text1"/>
        </w:rPr>
        <w:t>Title</w:t>
      </w:r>
      <w:r w:rsidRPr="00FB4567">
        <w:rPr>
          <w:color w:val="000000" w:themeColor="text1"/>
        </w:rPr>
        <w:t xml:space="preserve">:  </w:t>
      </w:r>
      <w:r w:rsidR="00035C29">
        <w:rPr>
          <w:color w:val="000000" w:themeColor="text1"/>
        </w:rPr>
        <w:t>Wrap Up</w:t>
      </w:r>
    </w:p>
    <w:p w14:paraId="2B3C78BC" w14:textId="48406642" w:rsidR="00F37110" w:rsidRPr="00FB4567" w:rsidRDefault="00F37110" w:rsidP="00F37110">
      <w:pPr>
        <w:rPr>
          <w:color w:val="000000" w:themeColor="text1"/>
        </w:rPr>
      </w:pPr>
      <w:r w:rsidRPr="00FB4567">
        <w:rPr>
          <w:b/>
          <w:color w:val="000000" w:themeColor="text1"/>
        </w:rPr>
        <w:t>Module Overview</w:t>
      </w:r>
      <w:r w:rsidRPr="00FB4567">
        <w:rPr>
          <w:color w:val="000000" w:themeColor="text1"/>
        </w:rPr>
        <w:t xml:space="preserve">:  </w:t>
      </w:r>
      <w:r w:rsidR="00044FD1">
        <w:rPr>
          <w:color w:val="000000" w:themeColor="text1"/>
        </w:rPr>
        <w:t>Finish up case and take the take-home exam</w:t>
      </w:r>
    </w:p>
    <w:p w14:paraId="49F098BE" w14:textId="77777777" w:rsidR="00F37110" w:rsidRPr="00FB4567" w:rsidRDefault="00F37110" w:rsidP="00F37110">
      <w:pPr>
        <w:rPr>
          <w:color w:val="000000" w:themeColor="text1"/>
        </w:rPr>
      </w:pPr>
      <w:r w:rsidRPr="00FB4567">
        <w:rPr>
          <w:b/>
          <w:color w:val="000000" w:themeColor="text1"/>
        </w:rPr>
        <w:t>Module Objectives</w:t>
      </w:r>
      <w:r w:rsidRPr="00FB4567">
        <w:rPr>
          <w:color w:val="000000" w:themeColor="text1"/>
        </w:rPr>
        <w:t>:</w:t>
      </w:r>
    </w:p>
    <w:p w14:paraId="50CE1BAF" w14:textId="5E919702" w:rsidR="00F37110" w:rsidRDefault="00035C29" w:rsidP="00492C95">
      <w:pPr>
        <w:numPr>
          <w:ilvl w:val="0"/>
          <w:numId w:val="10"/>
        </w:numPr>
        <w:contextualSpacing/>
        <w:rPr>
          <w:bCs/>
          <w:color w:val="000000" w:themeColor="text1"/>
        </w:rPr>
      </w:pPr>
      <w:r>
        <w:rPr>
          <w:bCs/>
          <w:color w:val="000000" w:themeColor="text1"/>
        </w:rPr>
        <w:t>Turn in case</w:t>
      </w:r>
    </w:p>
    <w:p w14:paraId="125B1832" w14:textId="2B7342B1" w:rsidR="00035C29" w:rsidRPr="00FB4567" w:rsidRDefault="00035C29" w:rsidP="00492C95">
      <w:pPr>
        <w:numPr>
          <w:ilvl w:val="0"/>
          <w:numId w:val="10"/>
        </w:numPr>
        <w:contextualSpacing/>
        <w:rPr>
          <w:bCs/>
          <w:color w:val="000000" w:themeColor="text1"/>
        </w:rPr>
      </w:pPr>
      <w:r>
        <w:rPr>
          <w:bCs/>
          <w:color w:val="000000" w:themeColor="text1"/>
        </w:rPr>
        <w:t>Complete final exam (take-home)</w:t>
      </w:r>
    </w:p>
    <w:p w14:paraId="0E08EBB5" w14:textId="77777777" w:rsidR="00F37110" w:rsidRPr="00FB4567" w:rsidRDefault="00F37110" w:rsidP="00F37110">
      <w:pPr>
        <w:outlineLvl w:val="0"/>
        <w:rPr>
          <w:b/>
          <w:bCs/>
          <w:color w:val="000000" w:themeColor="text1"/>
        </w:rPr>
      </w:pPr>
      <w:r w:rsidRPr="00FB4567">
        <w:rPr>
          <w:b/>
          <w:bCs/>
          <w:color w:val="000000" w:themeColor="text1"/>
        </w:rPr>
        <w:t>Pre-Readings:</w:t>
      </w:r>
    </w:p>
    <w:p w14:paraId="07473E26" w14:textId="3F5925CA" w:rsidR="00F37110" w:rsidRDefault="00F37110" w:rsidP="00492C95">
      <w:pPr>
        <w:numPr>
          <w:ilvl w:val="0"/>
          <w:numId w:val="4"/>
        </w:numPr>
        <w:contextualSpacing/>
        <w:rPr>
          <w:bCs/>
          <w:color w:val="000000" w:themeColor="text1"/>
        </w:rPr>
      </w:pPr>
      <w:r w:rsidRPr="00FB4567">
        <w:rPr>
          <w:bCs/>
          <w:color w:val="000000" w:themeColor="text1"/>
        </w:rPr>
        <w:t>None</w:t>
      </w:r>
    </w:p>
    <w:p w14:paraId="5327DE8B" w14:textId="77777777" w:rsidR="00F37110" w:rsidRPr="00FB4567" w:rsidRDefault="00F37110" w:rsidP="00F37110">
      <w:pPr>
        <w:outlineLvl w:val="0"/>
        <w:rPr>
          <w:b/>
          <w:bCs/>
          <w:color w:val="000000" w:themeColor="text1"/>
        </w:rPr>
      </w:pPr>
      <w:r w:rsidRPr="00FB4567">
        <w:rPr>
          <w:b/>
          <w:bCs/>
          <w:color w:val="000000" w:themeColor="text1"/>
        </w:rPr>
        <w:t>Lesson Files:</w:t>
      </w:r>
    </w:p>
    <w:p w14:paraId="3B9150D0" w14:textId="77777777" w:rsidR="00F37110" w:rsidRPr="00FB4567" w:rsidRDefault="00F37110" w:rsidP="00492C95">
      <w:pPr>
        <w:numPr>
          <w:ilvl w:val="0"/>
          <w:numId w:val="6"/>
        </w:numPr>
        <w:contextualSpacing/>
        <w:rPr>
          <w:b/>
          <w:bCs/>
          <w:color w:val="000000" w:themeColor="text1"/>
        </w:rPr>
      </w:pPr>
      <w:r w:rsidRPr="00FB4567">
        <w:rPr>
          <w:bCs/>
          <w:color w:val="000000" w:themeColor="text1"/>
        </w:rPr>
        <w:t>None</w:t>
      </w:r>
    </w:p>
    <w:p w14:paraId="50D61EFE" w14:textId="77777777" w:rsidR="00F37110" w:rsidRPr="00FB4567" w:rsidRDefault="00F37110" w:rsidP="00F37110">
      <w:pPr>
        <w:outlineLvl w:val="0"/>
        <w:rPr>
          <w:b/>
          <w:bCs/>
          <w:color w:val="000000" w:themeColor="text1"/>
        </w:rPr>
      </w:pPr>
      <w:r w:rsidRPr="00FB4567">
        <w:rPr>
          <w:b/>
          <w:bCs/>
          <w:color w:val="000000" w:themeColor="text1"/>
        </w:rPr>
        <w:t>Helpful Links and Tools:</w:t>
      </w:r>
    </w:p>
    <w:p w14:paraId="416FD189" w14:textId="77777777" w:rsidR="00F37110" w:rsidRPr="00FB4567" w:rsidRDefault="00F37110" w:rsidP="00492C95">
      <w:pPr>
        <w:numPr>
          <w:ilvl w:val="0"/>
          <w:numId w:val="4"/>
        </w:numPr>
        <w:contextualSpacing/>
        <w:rPr>
          <w:b/>
          <w:color w:val="000000" w:themeColor="text1"/>
        </w:rPr>
      </w:pPr>
      <w:r w:rsidRPr="00FB4567">
        <w:rPr>
          <w:rFonts w:eastAsia="Times New Roman"/>
          <w:color w:val="000000" w:themeColor="text1"/>
        </w:rPr>
        <w:t>None</w:t>
      </w:r>
    </w:p>
    <w:p w14:paraId="79C657BF" w14:textId="77777777" w:rsidR="00F37110" w:rsidRPr="00FB4567" w:rsidRDefault="00F37110" w:rsidP="00F37110">
      <w:pPr>
        <w:rPr>
          <w:b/>
          <w:color w:val="000000" w:themeColor="text1"/>
        </w:rPr>
      </w:pPr>
    </w:p>
    <w:tbl>
      <w:tblPr>
        <w:tblStyle w:val="TableGrid"/>
        <w:tblW w:w="9805" w:type="dxa"/>
        <w:tblLook w:val="04A0" w:firstRow="1" w:lastRow="0" w:firstColumn="1" w:lastColumn="0" w:noHBand="0" w:noVBand="1"/>
      </w:tblPr>
      <w:tblGrid>
        <w:gridCol w:w="4135"/>
        <w:gridCol w:w="5670"/>
      </w:tblGrid>
      <w:tr w:rsidR="00F37110" w:rsidRPr="00FB4567" w14:paraId="5168DD62" w14:textId="77777777" w:rsidTr="00FB4567">
        <w:tc>
          <w:tcPr>
            <w:tcW w:w="4135" w:type="dxa"/>
          </w:tcPr>
          <w:p w14:paraId="49213891" w14:textId="77777777" w:rsidR="00F37110" w:rsidRPr="00FB4567" w:rsidRDefault="00F37110" w:rsidP="0091417C">
            <w:pPr>
              <w:jc w:val="center"/>
              <w:rPr>
                <w:b/>
                <w:color w:val="000000" w:themeColor="text1"/>
              </w:rPr>
            </w:pPr>
            <w:r w:rsidRPr="00FB4567">
              <w:rPr>
                <w:b/>
                <w:color w:val="000000" w:themeColor="text1"/>
              </w:rPr>
              <w:t>Topics / Lessons</w:t>
            </w:r>
          </w:p>
        </w:tc>
        <w:tc>
          <w:tcPr>
            <w:tcW w:w="5670" w:type="dxa"/>
          </w:tcPr>
          <w:p w14:paraId="1A83E806" w14:textId="77777777" w:rsidR="00F37110" w:rsidRPr="00FB4567" w:rsidRDefault="00F37110" w:rsidP="0091417C">
            <w:pPr>
              <w:jc w:val="center"/>
              <w:rPr>
                <w:b/>
                <w:color w:val="000000" w:themeColor="text1"/>
              </w:rPr>
            </w:pPr>
            <w:r w:rsidRPr="00FB4567">
              <w:rPr>
                <w:b/>
                <w:color w:val="000000" w:themeColor="text1"/>
              </w:rPr>
              <w:t>Events, Assignments, and Assessments</w:t>
            </w:r>
          </w:p>
        </w:tc>
      </w:tr>
      <w:tr w:rsidR="00F37110" w:rsidRPr="00FB4567" w14:paraId="1AE3818C" w14:textId="77777777" w:rsidTr="00FB4567">
        <w:tc>
          <w:tcPr>
            <w:tcW w:w="4135" w:type="dxa"/>
          </w:tcPr>
          <w:p w14:paraId="3F01E313" w14:textId="77777777" w:rsidR="00F37110" w:rsidRPr="00FB4567" w:rsidRDefault="00F37110" w:rsidP="0091417C">
            <w:pPr>
              <w:rPr>
                <w:b/>
                <w:color w:val="000000" w:themeColor="text1"/>
              </w:rPr>
            </w:pPr>
            <w:r w:rsidRPr="00FB4567">
              <w:rPr>
                <w:b/>
                <w:color w:val="000000" w:themeColor="text1"/>
              </w:rPr>
              <w:t>Lessons</w:t>
            </w:r>
          </w:p>
          <w:p w14:paraId="7EFF0852" w14:textId="77777777" w:rsidR="00F37110" w:rsidRPr="00FB4567" w:rsidRDefault="00F37110" w:rsidP="00035C29">
            <w:pPr>
              <w:pStyle w:val="ListParagraph"/>
              <w:rPr>
                <w:color w:val="000000" w:themeColor="text1"/>
              </w:rPr>
            </w:pPr>
          </w:p>
        </w:tc>
        <w:tc>
          <w:tcPr>
            <w:tcW w:w="5670" w:type="dxa"/>
          </w:tcPr>
          <w:p w14:paraId="3B72F6DE" w14:textId="2CBD33CA" w:rsidR="005269D9" w:rsidRPr="00FB4567" w:rsidRDefault="005269D9" w:rsidP="00492C95">
            <w:pPr>
              <w:numPr>
                <w:ilvl w:val="0"/>
                <w:numId w:val="4"/>
              </w:numPr>
              <w:ind w:left="431"/>
              <w:contextualSpacing/>
              <w:rPr>
                <w:color w:val="000000" w:themeColor="text1"/>
              </w:rPr>
            </w:pPr>
            <w:r>
              <w:rPr>
                <w:color w:val="000000" w:themeColor="text1"/>
              </w:rPr>
              <w:t>No lecture</w:t>
            </w:r>
          </w:p>
          <w:p w14:paraId="014A2A3F" w14:textId="7DAF9D6D" w:rsidR="00147039" w:rsidRPr="00147039" w:rsidRDefault="00F37110" w:rsidP="00492C95">
            <w:pPr>
              <w:numPr>
                <w:ilvl w:val="0"/>
                <w:numId w:val="4"/>
              </w:numPr>
              <w:ind w:left="431"/>
              <w:contextualSpacing/>
              <w:rPr>
                <w:color w:val="000000" w:themeColor="text1"/>
              </w:rPr>
            </w:pPr>
            <w:r w:rsidRPr="00FB4567">
              <w:rPr>
                <w:color w:val="000000" w:themeColor="text1"/>
              </w:rPr>
              <w:t xml:space="preserve">Major Case </w:t>
            </w:r>
            <w:r w:rsidR="00D86996">
              <w:rPr>
                <w:color w:val="000000" w:themeColor="text1"/>
              </w:rPr>
              <w:t>3</w:t>
            </w:r>
            <w:r w:rsidR="00896AA1">
              <w:rPr>
                <w:color w:val="000000" w:themeColor="text1"/>
              </w:rPr>
              <w:t>:</w:t>
            </w:r>
            <w:r w:rsidRPr="00FB4567">
              <w:rPr>
                <w:color w:val="000000" w:themeColor="text1"/>
              </w:rPr>
              <w:t xml:space="preserve"> </w:t>
            </w:r>
            <w:r w:rsidR="0054700E" w:rsidRPr="00896AA1">
              <w:rPr>
                <w:color w:val="000000" w:themeColor="text1"/>
              </w:rPr>
              <w:t>Buffet’s Bid</w:t>
            </w:r>
          </w:p>
          <w:p w14:paraId="473CDB5A" w14:textId="28EA5517" w:rsidR="00F37110" w:rsidRPr="00FB4567" w:rsidRDefault="00F37110" w:rsidP="00492C95">
            <w:pPr>
              <w:numPr>
                <w:ilvl w:val="0"/>
                <w:numId w:val="4"/>
              </w:numPr>
              <w:ind w:left="977"/>
              <w:contextualSpacing/>
              <w:rPr>
                <w:color w:val="000000" w:themeColor="text1"/>
              </w:rPr>
            </w:pPr>
            <w:r w:rsidRPr="00FB4567">
              <w:rPr>
                <w:color w:val="000000" w:themeColor="text1"/>
              </w:rPr>
              <w:t>Assign</w:t>
            </w:r>
            <w:r w:rsidR="00896AA1">
              <w:rPr>
                <w:color w:val="000000" w:themeColor="text1"/>
              </w:rPr>
              <w:t>ed</w:t>
            </w:r>
            <w:r w:rsidRPr="00FB4567">
              <w:rPr>
                <w:color w:val="000000" w:themeColor="text1"/>
              </w:rPr>
              <w:t xml:space="preserve"> Week </w:t>
            </w:r>
            <w:r w:rsidR="00D86996">
              <w:rPr>
                <w:color w:val="000000" w:themeColor="text1"/>
              </w:rPr>
              <w:t>4</w:t>
            </w:r>
          </w:p>
          <w:p w14:paraId="04B7E504" w14:textId="49417769" w:rsidR="00F37110" w:rsidRPr="00896AA1" w:rsidRDefault="00F37110" w:rsidP="00492C95">
            <w:pPr>
              <w:numPr>
                <w:ilvl w:val="0"/>
                <w:numId w:val="4"/>
              </w:numPr>
              <w:ind w:left="977"/>
              <w:contextualSpacing/>
              <w:rPr>
                <w:b/>
                <w:color w:val="000000" w:themeColor="text1"/>
              </w:rPr>
            </w:pPr>
            <w:r w:rsidRPr="00896AA1">
              <w:rPr>
                <w:b/>
                <w:color w:val="000000" w:themeColor="text1"/>
              </w:rPr>
              <w:t xml:space="preserve">Due </w:t>
            </w:r>
            <w:r w:rsidR="00EB5B4D">
              <w:rPr>
                <w:b/>
                <w:color w:val="000000" w:themeColor="text1"/>
              </w:rPr>
              <w:t>Sunday, June 1</w:t>
            </w:r>
            <w:r w:rsidR="000A6460">
              <w:rPr>
                <w:b/>
                <w:color w:val="000000" w:themeColor="text1"/>
              </w:rPr>
              <w:t>8</w:t>
            </w:r>
            <w:r w:rsidR="00EB5B4D">
              <w:rPr>
                <w:b/>
                <w:color w:val="000000" w:themeColor="text1"/>
              </w:rPr>
              <w:t>th</w:t>
            </w:r>
          </w:p>
          <w:p w14:paraId="1DD96B59" w14:textId="77777777" w:rsidR="00F37110" w:rsidRPr="00FB4567" w:rsidRDefault="00F37110" w:rsidP="00492C95">
            <w:pPr>
              <w:numPr>
                <w:ilvl w:val="0"/>
                <w:numId w:val="4"/>
              </w:numPr>
              <w:ind w:left="977"/>
              <w:contextualSpacing/>
              <w:rPr>
                <w:color w:val="000000" w:themeColor="text1"/>
              </w:rPr>
            </w:pPr>
            <w:r w:rsidRPr="00FB4567">
              <w:rPr>
                <w:color w:val="000000" w:themeColor="text1"/>
              </w:rPr>
              <w:t>Group project</w:t>
            </w:r>
          </w:p>
          <w:p w14:paraId="38F80535" w14:textId="77777777" w:rsidR="00F37110" w:rsidRPr="00FB4567" w:rsidRDefault="00F37110" w:rsidP="00492C95">
            <w:pPr>
              <w:numPr>
                <w:ilvl w:val="0"/>
                <w:numId w:val="4"/>
              </w:numPr>
              <w:ind w:left="977"/>
              <w:contextualSpacing/>
              <w:rPr>
                <w:color w:val="000000" w:themeColor="text1"/>
              </w:rPr>
            </w:pPr>
            <w:r w:rsidRPr="00FB4567">
              <w:rPr>
                <w:color w:val="000000" w:themeColor="text1"/>
              </w:rPr>
              <w:t>Peer Evaluation</w:t>
            </w:r>
          </w:p>
          <w:p w14:paraId="20C5E4DC" w14:textId="77777777" w:rsidR="00EB5B4D" w:rsidRDefault="00F37110" w:rsidP="00492C95">
            <w:pPr>
              <w:numPr>
                <w:ilvl w:val="0"/>
                <w:numId w:val="4"/>
              </w:numPr>
              <w:ind w:left="431"/>
              <w:contextualSpacing/>
              <w:rPr>
                <w:color w:val="000000" w:themeColor="text1"/>
              </w:rPr>
            </w:pPr>
            <w:r w:rsidRPr="00FB4567">
              <w:rPr>
                <w:color w:val="000000" w:themeColor="text1"/>
              </w:rPr>
              <w:t>“Take-Home” Final Exam</w:t>
            </w:r>
            <w:r w:rsidR="00EB5B4D">
              <w:rPr>
                <w:color w:val="000000" w:themeColor="text1"/>
              </w:rPr>
              <w:t xml:space="preserve"> </w:t>
            </w:r>
          </w:p>
          <w:p w14:paraId="5DA37A91" w14:textId="57ABC5EC" w:rsidR="00EB5B4D" w:rsidRPr="00EB5B4D" w:rsidRDefault="00EB5B4D" w:rsidP="00492C95">
            <w:pPr>
              <w:numPr>
                <w:ilvl w:val="0"/>
                <w:numId w:val="4"/>
              </w:numPr>
              <w:ind w:left="970"/>
              <w:contextualSpacing/>
              <w:rPr>
                <w:b/>
                <w:bCs/>
                <w:color w:val="000000" w:themeColor="text1"/>
              </w:rPr>
            </w:pPr>
            <w:r w:rsidRPr="00EB5B4D">
              <w:rPr>
                <w:b/>
                <w:bCs/>
                <w:color w:val="000000" w:themeColor="text1"/>
              </w:rPr>
              <w:t>Due Sunday, June 2</w:t>
            </w:r>
            <w:r w:rsidR="000A6460">
              <w:rPr>
                <w:b/>
                <w:bCs/>
                <w:color w:val="000000" w:themeColor="text1"/>
              </w:rPr>
              <w:t>5</w:t>
            </w:r>
            <w:r w:rsidRPr="00EB5B4D">
              <w:rPr>
                <w:b/>
                <w:bCs/>
                <w:color w:val="000000" w:themeColor="text1"/>
              </w:rPr>
              <w:t>th</w:t>
            </w:r>
          </w:p>
          <w:p w14:paraId="170AEEF7" w14:textId="7CB24239" w:rsidR="00F37110" w:rsidRPr="00FB4567" w:rsidRDefault="00F37110" w:rsidP="00492C95">
            <w:pPr>
              <w:numPr>
                <w:ilvl w:val="0"/>
                <w:numId w:val="4"/>
              </w:numPr>
              <w:ind w:left="970"/>
              <w:contextualSpacing/>
              <w:rPr>
                <w:color w:val="000000" w:themeColor="text1"/>
              </w:rPr>
            </w:pPr>
            <w:r w:rsidRPr="00FB4567">
              <w:rPr>
                <w:color w:val="000000" w:themeColor="text1"/>
              </w:rPr>
              <w:t xml:space="preserve">Deliverable: </w:t>
            </w:r>
            <w:r w:rsidR="00052D94">
              <w:rPr>
                <w:color w:val="000000" w:themeColor="text1"/>
              </w:rPr>
              <w:t xml:space="preserve">Upload </w:t>
            </w:r>
            <w:r w:rsidRPr="00FB4567">
              <w:rPr>
                <w:color w:val="000000" w:themeColor="text1"/>
              </w:rPr>
              <w:t xml:space="preserve">PDF </w:t>
            </w:r>
            <w:r w:rsidR="00052D94">
              <w:rPr>
                <w:color w:val="000000" w:themeColor="text1"/>
              </w:rPr>
              <w:t>response</w:t>
            </w:r>
          </w:p>
          <w:p w14:paraId="197E3C7F" w14:textId="77777777" w:rsidR="00F37110" w:rsidRPr="00FB4567" w:rsidRDefault="00F37110" w:rsidP="0091417C">
            <w:pPr>
              <w:ind w:left="977"/>
              <w:contextualSpacing/>
              <w:rPr>
                <w:color w:val="000000" w:themeColor="text1"/>
              </w:rPr>
            </w:pPr>
          </w:p>
        </w:tc>
      </w:tr>
    </w:tbl>
    <w:p w14:paraId="24ED8E2F" w14:textId="6CADF37F" w:rsidR="00F37110" w:rsidRDefault="00F37110" w:rsidP="00F37110">
      <w:pPr>
        <w:rPr>
          <w:b/>
          <w:bCs/>
          <w:iCs/>
          <w:smallCaps/>
        </w:rPr>
      </w:pPr>
    </w:p>
    <w:p w14:paraId="6863509C" w14:textId="45186C14" w:rsidR="007F5981" w:rsidRDefault="007F5981">
      <w:pPr>
        <w:rPr>
          <w:b/>
          <w:bCs/>
          <w:iCs/>
          <w:smallCaps/>
        </w:rPr>
      </w:pPr>
      <w:r>
        <w:rPr>
          <w:b/>
          <w:bCs/>
          <w:iCs/>
          <w:smallCaps/>
        </w:rPr>
        <w:br w:type="page"/>
      </w:r>
    </w:p>
    <w:p w14:paraId="210A79D4" w14:textId="77777777" w:rsidR="007F5981" w:rsidRPr="00C42148" w:rsidRDefault="007F5981" w:rsidP="007F5981">
      <w:pPr>
        <w:pStyle w:val="NormalWeb"/>
        <w:rPr>
          <w:b/>
          <w:bCs/>
        </w:rPr>
      </w:pPr>
      <w:r w:rsidRPr="00C42148">
        <w:rPr>
          <w:rFonts w:ascii="CMBX12" w:hAnsi="CMBX12"/>
          <w:b/>
          <w:bCs/>
        </w:rPr>
        <w:lastRenderedPageBreak/>
        <w:t xml:space="preserve">Support Services and Resources: </w:t>
      </w:r>
    </w:p>
    <w:p w14:paraId="29F07D01" w14:textId="2283B068" w:rsidR="007F5981" w:rsidRDefault="007F5981" w:rsidP="00C42148">
      <w:pPr>
        <w:pStyle w:val="NormalWeb"/>
        <w:spacing w:before="0" w:beforeAutospacing="0" w:after="0" w:afterAutospacing="0"/>
        <w:rPr>
          <w:sz w:val="22"/>
          <w:szCs w:val="22"/>
        </w:rPr>
      </w:pPr>
      <w:r w:rsidRPr="00C42148">
        <w:rPr>
          <w:sz w:val="22"/>
          <w:szCs w:val="22"/>
        </w:rPr>
        <w:t xml:space="preserve">In your time at Georgia Tech, you may find yourself in need of support. Below you will find some resources to support you both as a student and as a person. </w:t>
      </w:r>
    </w:p>
    <w:p w14:paraId="3113477F" w14:textId="77777777" w:rsidR="00C42148" w:rsidRPr="00C42148" w:rsidRDefault="00C42148" w:rsidP="00C42148">
      <w:pPr>
        <w:pStyle w:val="NormalWeb"/>
        <w:spacing w:before="0" w:beforeAutospacing="0" w:after="0" w:afterAutospacing="0"/>
        <w:rPr>
          <w:sz w:val="22"/>
          <w:szCs w:val="22"/>
        </w:rPr>
      </w:pPr>
    </w:p>
    <w:p w14:paraId="09F851AE" w14:textId="77777777" w:rsidR="007F5981" w:rsidRPr="00C42148" w:rsidRDefault="007F5981" w:rsidP="00C42148">
      <w:pPr>
        <w:pStyle w:val="NormalWeb"/>
        <w:spacing w:before="0" w:beforeAutospacing="0" w:after="0" w:afterAutospacing="0"/>
        <w:rPr>
          <w:b/>
          <w:bCs/>
          <w:sz w:val="22"/>
          <w:szCs w:val="22"/>
        </w:rPr>
      </w:pPr>
      <w:r w:rsidRPr="00C42148">
        <w:rPr>
          <w:b/>
          <w:bCs/>
          <w:sz w:val="22"/>
          <w:szCs w:val="22"/>
        </w:rPr>
        <w:t xml:space="preserve">Academic Support: </w:t>
      </w:r>
    </w:p>
    <w:p w14:paraId="16622A2C" w14:textId="36E9D7D1" w:rsidR="007F5981" w:rsidRPr="00C42148" w:rsidRDefault="007F5981" w:rsidP="00C42148">
      <w:pPr>
        <w:pStyle w:val="NormalWeb"/>
        <w:spacing w:before="0" w:beforeAutospacing="0" w:after="0" w:afterAutospacing="0"/>
        <w:rPr>
          <w:sz w:val="22"/>
          <w:szCs w:val="22"/>
        </w:rPr>
      </w:pPr>
      <w:r w:rsidRPr="00C42148">
        <w:rPr>
          <w:sz w:val="22"/>
          <w:szCs w:val="22"/>
        </w:rPr>
        <w:t xml:space="preserve">Center for Academic Success </w:t>
      </w:r>
    </w:p>
    <w:p w14:paraId="0B736359" w14:textId="6A98D2B0" w:rsidR="00553397" w:rsidRDefault="007F5981" w:rsidP="00492C95">
      <w:pPr>
        <w:pStyle w:val="NormalWeb"/>
        <w:numPr>
          <w:ilvl w:val="0"/>
          <w:numId w:val="16"/>
        </w:numPr>
        <w:spacing w:before="0" w:beforeAutospacing="0" w:after="0" w:afterAutospacing="0"/>
        <w:rPr>
          <w:sz w:val="22"/>
          <w:szCs w:val="22"/>
        </w:rPr>
      </w:pPr>
      <w:r w:rsidRPr="00C42148">
        <w:rPr>
          <w:sz w:val="22"/>
          <w:szCs w:val="22"/>
        </w:rPr>
        <w:t xml:space="preserve">1-to-1 tutoring: </w:t>
      </w:r>
      <w:hyperlink r:id="rId13" w:history="1">
        <w:r w:rsidR="00553397" w:rsidRPr="00EE1970">
          <w:rPr>
            <w:rStyle w:val="Hyperlink"/>
            <w:sz w:val="22"/>
            <w:szCs w:val="22"/>
          </w:rPr>
          <w:t>http://success.gatech.edu/1-1-tutoring</w:t>
        </w:r>
      </w:hyperlink>
    </w:p>
    <w:p w14:paraId="0B3D71A0" w14:textId="1F400686" w:rsidR="00553397" w:rsidRDefault="007F5981" w:rsidP="00492C95">
      <w:pPr>
        <w:pStyle w:val="NormalWeb"/>
        <w:numPr>
          <w:ilvl w:val="0"/>
          <w:numId w:val="16"/>
        </w:numPr>
        <w:spacing w:before="0" w:beforeAutospacing="0" w:after="0" w:afterAutospacing="0"/>
        <w:rPr>
          <w:sz w:val="22"/>
          <w:szCs w:val="22"/>
        </w:rPr>
      </w:pPr>
      <w:r w:rsidRPr="00C42148">
        <w:rPr>
          <w:sz w:val="22"/>
          <w:szCs w:val="22"/>
        </w:rPr>
        <w:t xml:space="preserve">Peer-Led Undergraduate Study (PLUS): </w:t>
      </w:r>
      <w:hyperlink r:id="rId14" w:history="1">
        <w:r w:rsidR="00553397" w:rsidRPr="00EE1970">
          <w:rPr>
            <w:rStyle w:val="Hyperlink"/>
            <w:sz w:val="22"/>
            <w:szCs w:val="22"/>
          </w:rPr>
          <w:t>http://success.gatech.edu/tutoring/plus</w:t>
        </w:r>
      </w:hyperlink>
      <w:r w:rsidR="00553397">
        <w:rPr>
          <w:sz w:val="22"/>
          <w:szCs w:val="22"/>
        </w:rPr>
        <w:t xml:space="preserve"> </w:t>
      </w:r>
    </w:p>
    <w:p w14:paraId="13025580" w14:textId="535400CC" w:rsidR="00553397" w:rsidRDefault="007F5981" w:rsidP="00492C95">
      <w:pPr>
        <w:pStyle w:val="NormalWeb"/>
        <w:numPr>
          <w:ilvl w:val="0"/>
          <w:numId w:val="16"/>
        </w:numPr>
        <w:spacing w:before="0" w:beforeAutospacing="0" w:after="0" w:afterAutospacing="0"/>
        <w:rPr>
          <w:sz w:val="22"/>
          <w:szCs w:val="22"/>
        </w:rPr>
      </w:pPr>
      <w:r w:rsidRPr="00C42148">
        <w:rPr>
          <w:sz w:val="22"/>
          <w:szCs w:val="22"/>
        </w:rPr>
        <w:t xml:space="preserve">Academic coaching: </w:t>
      </w:r>
      <w:hyperlink r:id="rId15" w:history="1">
        <w:r w:rsidR="00553397" w:rsidRPr="00EE1970">
          <w:rPr>
            <w:rStyle w:val="Hyperlink"/>
            <w:sz w:val="22"/>
            <w:szCs w:val="22"/>
          </w:rPr>
          <w:t>http://success.gatech.edu/coaching</w:t>
        </w:r>
      </w:hyperlink>
    </w:p>
    <w:p w14:paraId="4EF8A908" w14:textId="68FA5255" w:rsidR="007F5981" w:rsidRPr="00C42148" w:rsidRDefault="00000000" w:rsidP="00492C95">
      <w:pPr>
        <w:pStyle w:val="NormalWeb"/>
        <w:numPr>
          <w:ilvl w:val="0"/>
          <w:numId w:val="16"/>
        </w:numPr>
        <w:spacing w:before="0" w:beforeAutospacing="0" w:after="0" w:afterAutospacing="0"/>
        <w:rPr>
          <w:sz w:val="22"/>
          <w:szCs w:val="22"/>
        </w:rPr>
      </w:pPr>
      <w:hyperlink r:id="rId16" w:history="1">
        <w:r w:rsidR="00553397" w:rsidRPr="00EE1970">
          <w:rPr>
            <w:rStyle w:val="Hyperlink"/>
            <w:sz w:val="22"/>
            <w:szCs w:val="22"/>
          </w:rPr>
          <w:t>http://success.gatech.edu</w:t>
        </w:r>
      </w:hyperlink>
      <w:r w:rsidR="00553397">
        <w:rPr>
          <w:sz w:val="22"/>
          <w:szCs w:val="22"/>
        </w:rPr>
        <w:t xml:space="preserve"> </w:t>
      </w:r>
    </w:p>
    <w:p w14:paraId="2A271C37" w14:textId="77777777" w:rsidR="00553397" w:rsidRDefault="007F5981" w:rsidP="00C42148">
      <w:pPr>
        <w:pStyle w:val="NormalWeb"/>
        <w:spacing w:before="0" w:beforeAutospacing="0" w:after="0" w:afterAutospacing="0"/>
        <w:rPr>
          <w:sz w:val="22"/>
          <w:szCs w:val="22"/>
        </w:rPr>
      </w:pPr>
      <w:r w:rsidRPr="00C42148">
        <w:rPr>
          <w:sz w:val="22"/>
          <w:szCs w:val="22"/>
        </w:rPr>
        <w:t>Residence Life’s Learning Assistance Program</w:t>
      </w:r>
    </w:p>
    <w:p w14:paraId="347989F3" w14:textId="63294493" w:rsidR="007F5981" w:rsidRPr="00C42148" w:rsidRDefault="007F5981" w:rsidP="00492C95">
      <w:pPr>
        <w:pStyle w:val="NormalWeb"/>
        <w:numPr>
          <w:ilvl w:val="0"/>
          <w:numId w:val="17"/>
        </w:numPr>
        <w:spacing w:before="0" w:beforeAutospacing="0" w:after="0" w:afterAutospacing="0"/>
        <w:rPr>
          <w:sz w:val="22"/>
          <w:szCs w:val="22"/>
        </w:rPr>
      </w:pPr>
      <w:r w:rsidRPr="00C42148">
        <w:rPr>
          <w:sz w:val="22"/>
          <w:szCs w:val="22"/>
        </w:rPr>
        <w:t xml:space="preserve">Drop-in tutoring for many 1000 level courses </w:t>
      </w:r>
    </w:p>
    <w:p w14:paraId="443ACB47" w14:textId="5A70F9D1" w:rsidR="00553397" w:rsidRDefault="00000000" w:rsidP="00492C95">
      <w:pPr>
        <w:pStyle w:val="NormalWeb"/>
        <w:numPr>
          <w:ilvl w:val="0"/>
          <w:numId w:val="17"/>
        </w:numPr>
        <w:spacing w:before="0" w:beforeAutospacing="0" w:after="0" w:afterAutospacing="0"/>
        <w:rPr>
          <w:sz w:val="22"/>
          <w:szCs w:val="22"/>
        </w:rPr>
      </w:pPr>
      <w:hyperlink r:id="rId17" w:history="1">
        <w:r w:rsidR="00553397" w:rsidRPr="00EE1970">
          <w:rPr>
            <w:rStyle w:val="Hyperlink"/>
            <w:sz w:val="22"/>
            <w:szCs w:val="22"/>
          </w:rPr>
          <w:t>https://housing.gatech.edu/learning-assistance-program</w:t>
        </w:r>
      </w:hyperlink>
    </w:p>
    <w:p w14:paraId="35ADF44A" w14:textId="7122198B" w:rsidR="007F5981" w:rsidRPr="00C42148" w:rsidRDefault="007F5981" w:rsidP="00C42148">
      <w:pPr>
        <w:pStyle w:val="NormalWeb"/>
        <w:spacing w:before="0" w:beforeAutospacing="0" w:after="0" w:afterAutospacing="0"/>
        <w:rPr>
          <w:sz w:val="22"/>
          <w:szCs w:val="22"/>
        </w:rPr>
      </w:pPr>
      <w:r w:rsidRPr="00C42148">
        <w:rPr>
          <w:sz w:val="22"/>
          <w:szCs w:val="22"/>
        </w:rPr>
        <w:t xml:space="preserve">OMED: Educational Services </w:t>
      </w:r>
    </w:p>
    <w:p w14:paraId="5FD8DD7D" w14:textId="77777777" w:rsidR="003E2540" w:rsidRDefault="007F5981" w:rsidP="00492C95">
      <w:pPr>
        <w:pStyle w:val="NormalWeb"/>
        <w:numPr>
          <w:ilvl w:val="0"/>
          <w:numId w:val="18"/>
        </w:numPr>
        <w:spacing w:before="0" w:beforeAutospacing="0" w:after="0" w:afterAutospacing="0"/>
        <w:rPr>
          <w:sz w:val="22"/>
          <w:szCs w:val="22"/>
        </w:rPr>
      </w:pPr>
      <w:r w:rsidRPr="00C42148">
        <w:rPr>
          <w:sz w:val="22"/>
          <w:szCs w:val="22"/>
        </w:rPr>
        <w:t>Group study sessions and tutoring programs</w:t>
      </w:r>
    </w:p>
    <w:p w14:paraId="6D817985" w14:textId="4CB82BB5" w:rsidR="007F5981" w:rsidRPr="00C42148" w:rsidRDefault="00000000" w:rsidP="00492C95">
      <w:pPr>
        <w:pStyle w:val="NormalWeb"/>
        <w:numPr>
          <w:ilvl w:val="0"/>
          <w:numId w:val="18"/>
        </w:numPr>
        <w:spacing w:before="0" w:beforeAutospacing="0" w:after="0" w:afterAutospacing="0"/>
        <w:rPr>
          <w:sz w:val="22"/>
          <w:szCs w:val="22"/>
        </w:rPr>
      </w:pPr>
      <w:hyperlink r:id="rId18" w:history="1">
        <w:r w:rsidR="003E2540" w:rsidRPr="00EE1970">
          <w:rPr>
            <w:rStyle w:val="Hyperlink"/>
            <w:sz w:val="22"/>
            <w:szCs w:val="22"/>
          </w:rPr>
          <w:t>http://omed.gatech.edu/programs/academic-support</w:t>
        </w:r>
      </w:hyperlink>
      <w:r w:rsidR="003E2540">
        <w:rPr>
          <w:sz w:val="22"/>
          <w:szCs w:val="22"/>
        </w:rPr>
        <w:t xml:space="preserve"> </w:t>
      </w:r>
    </w:p>
    <w:p w14:paraId="30C6E078" w14:textId="77777777" w:rsidR="003E2540" w:rsidRDefault="007F5981" w:rsidP="003E2540">
      <w:pPr>
        <w:pStyle w:val="NormalWeb"/>
        <w:spacing w:before="0" w:beforeAutospacing="0" w:after="0" w:afterAutospacing="0"/>
        <w:rPr>
          <w:sz w:val="22"/>
          <w:szCs w:val="22"/>
        </w:rPr>
      </w:pPr>
      <w:r w:rsidRPr="00C42148">
        <w:rPr>
          <w:sz w:val="22"/>
          <w:szCs w:val="22"/>
        </w:rPr>
        <w:t>Communication Center</w:t>
      </w:r>
    </w:p>
    <w:p w14:paraId="6F82024A" w14:textId="77777777" w:rsidR="003E2540" w:rsidRDefault="007F5981" w:rsidP="00492C95">
      <w:pPr>
        <w:pStyle w:val="NormalWeb"/>
        <w:numPr>
          <w:ilvl w:val="0"/>
          <w:numId w:val="19"/>
        </w:numPr>
        <w:spacing w:before="0" w:beforeAutospacing="0" w:after="0" w:afterAutospacing="0"/>
        <w:rPr>
          <w:sz w:val="22"/>
          <w:szCs w:val="22"/>
        </w:rPr>
      </w:pPr>
      <w:r w:rsidRPr="00C42148">
        <w:rPr>
          <w:sz w:val="22"/>
          <w:szCs w:val="22"/>
        </w:rPr>
        <w:t>Individualized help with writing and multimedia projects</w:t>
      </w:r>
    </w:p>
    <w:p w14:paraId="6F6B32D7" w14:textId="55D36D56" w:rsidR="003E2540" w:rsidRPr="003E2540" w:rsidRDefault="00000000" w:rsidP="00492C95">
      <w:pPr>
        <w:pStyle w:val="NormalWeb"/>
        <w:numPr>
          <w:ilvl w:val="0"/>
          <w:numId w:val="19"/>
        </w:numPr>
        <w:spacing w:before="0" w:beforeAutospacing="0" w:after="0" w:afterAutospacing="0"/>
        <w:rPr>
          <w:sz w:val="22"/>
          <w:szCs w:val="22"/>
        </w:rPr>
      </w:pPr>
      <w:hyperlink r:id="rId19" w:history="1">
        <w:r w:rsidR="003E2540" w:rsidRPr="00EE1970">
          <w:rPr>
            <w:rStyle w:val="Hyperlink"/>
            <w:sz w:val="22"/>
            <w:szCs w:val="22"/>
          </w:rPr>
          <w:t>http://www.communicationcenter.gatech.edu</w:t>
        </w:r>
      </w:hyperlink>
      <w:r w:rsidR="003E2540">
        <w:rPr>
          <w:sz w:val="22"/>
          <w:szCs w:val="22"/>
        </w:rPr>
        <w:t xml:space="preserve"> </w:t>
      </w:r>
    </w:p>
    <w:p w14:paraId="308DC0E5" w14:textId="49662A22" w:rsidR="007F5981" w:rsidRPr="00C42148" w:rsidRDefault="007F5981" w:rsidP="00C42148">
      <w:pPr>
        <w:pStyle w:val="NormalWeb"/>
        <w:spacing w:before="0" w:beforeAutospacing="0" w:after="0" w:afterAutospacing="0"/>
        <w:rPr>
          <w:sz w:val="22"/>
          <w:szCs w:val="22"/>
        </w:rPr>
      </w:pPr>
      <w:r w:rsidRPr="00C42148">
        <w:rPr>
          <w:sz w:val="22"/>
          <w:szCs w:val="22"/>
        </w:rPr>
        <w:t xml:space="preserve">Academic advisors for your major </w:t>
      </w:r>
    </w:p>
    <w:p w14:paraId="69B2D2EB" w14:textId="5A61C13D" w:rsidR="00C42148" w:rsidRDefault="00000000" w:rsidP="00492C95">
      <w:pPr>
        <w:pStyle w:val="NormalWeb"/>
        <w:numPr>
          <w:ilvl w:val="0"/>
          <w:numId w:val="20"/>
        </w:numPr>
        <w:spacing w:before="0" w:beforeAutospacing="0" w:after="0" w:afterAutospacing="0"/>
        <w:rPr>
          <w:sz w:val="22"/>
          <w:szCs w:val="22"/>
        </w:rPr>
      </w:pPr>
      <w:hyperlink r:id="rId20" w:history="1">
        <w:r w:rsidR="00C42148" w:rsidRPr="00EE1970">
          <w:rPr>
            <w:rStyle w:val="Hyperlink"/>
            <w:sz w:val="22"/>
            <w:szCs w:val="22"/>
          </w:rPr>
          <w:t>http://advising.gatech.edu/</w:t>
        </w:r>
      </w:hyperlink>
      <w:r w:rsidR="007F5981" w:rsidRPr="00C42148">
        <w:rPr>
          <w:sz w:val="22"/>
          <w:szCs w:val="22"/>
        </w:rPr>
        <w:t xml:space="preserve"> </w:t>
      </w:r>
    </w:p>
    <w:p w14:paraId="58714FDC" w14:textId="77777777" w:rsidR="00C42148" w:rsidRDefault="00C42148" w:rsidP="00C42148">
      <w:pPr>
        <w:pStyle w:val="NormalWeb"/>
        <w:spacing w:before="0" w:beforeAutospacing="0" w:after="0" w:afterAutospacing="0"/>
        <w:rPr>
          <w:b/>
          <w:bCs/>
          <w:sz w:val="22"/>
          <w:szCs w:val="22"/>
        </w:rPr>
      </w:pPr>
    </w:p>
    <w:p w14:paraId="492DD17B" w14:textId="733F24BD" w:rsidR="007F5981" w:rsidRPr="00C42148" w:rsidRDefault="007F5981" w:rsidP="00C42148">
      <w:pPr>
        <w:pStyle w:val="NormalWeb"/>
        <w:spacing w:before="0" w:beforeAutospacing="0" w:after="0" w:afterAutospacing="0"/>
        <w:rPr>
          <w:b/>
          <w:bCs/>
          <w:sz w:val="22"/>
          <w:szCs w:val="22"/>
        </w:rPr>
      </w:pPr>
      <w:r w:rsidRPr="00C42148">
        <w:rPr>
          <w:b/>
          <w:bCs/>
          <w:sz w:val="22"/>
          <w:szCs w:val="22"/>
        </w:rPr>
        <w:t xml:space="preserve">Personal Support: </w:t>
      </w:r>
    </w:p>
    <w:p w14:paraId="7DCA2FAD" w14:textId="464192B6" w:rsidR="007F5981" w:rsidRPr="00C42148" w:rsidRDefault="007F5981" w:rsidP="00C42148">
      <w:pPr>
        <w:pStyle w:val="NormalWeb"/>
        <w:spacing w:before="0" w:beforeAutospacing="0" w:after="0" w:afterAutospacing="0"/>
        <w:rPr>
          <w:sz w:val="22"/>
          <w:szCs w:val="22"/>
        </w:rPr>
      </w:pPr>
      <w:r w:rsidRPr="00C42148">
        <w:rPr>
          <w:sz w:val="22"/>
          <w:szCs w:val="22"/>
        </w:rPr>
        <w:t xml:space="preserve">The Office of the Dean of Students: </w:t>
      </w:r>
    </w:p>
    <w:p w14:paraId="5093F170" w14:textId="173E23C6" w:rsidR="007F5981" w:rsidRPr="00C42148" w:rsidRDefault="007F5981" w:rsidP="00492C95">
      <w:pPr>
        <w:pStyle w:val="NormalWeb"/>
        <w:numPr>
          <w:ilvl w:val="0"/>
          <w:numId w:val="21"/>
        </w:numPr>
        <w:spacing w:before="0" w:beforeAutospacing="0" w:after="0" w:afterAutospacing="0"/>
        <w:rPr>
          <w:sz w:val="22"/>
          <w:szCs w:val="22"/>
        </w:rPr>
      </w:pPr>
      <w:r w:rsidRPr="00C42148">
        <w:rPr>
          <w:sz w:val="22"/>
          <w:szCs w:val="22"/>
        </w:rPr>
        <w:t xml:space="preserve">URL: http://studentlife.gatech.edu/content/services </w:t>
      </w:r>
    </w:p>
    <w:p w14:paraId="56A23D9D" w14:textId="79F53F2A" w:rsidR="007F5981" w:rsidRPr="00C42148" w:rsidRDefault="007F5981" w:rsidP="00492C95">
      <w:pPr>
        <w:pStyle w:val="NormalWeb"/>
        <w:numPr>
          <w:ilvl w:val="0"/>
          <w:numId w:val="21"/>
        </w:numPr>
        <w:spacing w:before="0" w:beforeAutospacing="0" w:after="0" w:afterAutospacing="0"/>
        <w:rPr>
          <w:sz w:val="22"/>
          <w:szCs w:val="22"/>
        </w:rPr>
      </w:pPr>
      <w:r w:rsidRPr="00C42148">
        <w:rPr>
          <w:sz w:val="22"/>
          <w:szCs w:val="22"/>
        </w:rPr>
        <w:t xml:space="preserve">Phone: 404-894-6367 </w:t>
      </w:r>
    </w:p>
    <w:p w14:paraId="29228767" w14:textId="57D92154" w:rsidR="007F5981" w:rsidRPr="00C42148" w:rsidRDefault="007F5981" w:rsidP="00492C95">
      <w:pPr>
        <w:pStyle w:val="NormalWeb"/>
        <w:numPr>
          <w:ilvl w:val="0"/>
          <w:numId w:val="21"/>
        </w:numPr>
        <w:spacing w:before="0" w:beforeAutospacing="0" w:after="0" w:afterAutospacing="0"/>
        <w:rPr>
          <w:sz w:val="22"/>
          <w:szCs w:val="22"/>
        </w:rPr>
      </w:pPr>
      <w:r w:rsidRPr="00C42148">
        <w:rPr>
          <w:sz w:val="22"/>
          <w:szCs w:val="22"/>
        </w:rPr>
        <w:t xml:space="preserve">Location: Smithgall Student Services Building 2nd floor </w:t>
      </w:r>
    </w:p>
    <w:p w14:paraId="2CB14C51" w14:textId="21F23BDA" w:rsidR="007F5981" w:rsidRPr="00C42148" w:rsidRDefault="007F5981" w:rsidP="00492C95">
      <w:pPr>
        <w:pStyle w:val="NormalWeb"/>
        <w:numPr>
          <w:ilvl w:val="0"/>
          <w:numId w:val="21"/>
        </w:numPr>
        <w:spacing w:before="0" w:beforeAutospacing="0" w:after="0" w:afterAutospacing="0"/>
        <w:rPr>
          <w:sz w:val="22"/>
          <w:szCs w:val="22"/>
        </w:rPr>
      </w:pPr>
      <w:r w:rsidRPr="00C42148">
        <w:rPr>
          <w:sz w:val="22"/>
          <w:szCs w:val="22"/>
        </w:rPr>
        <w:t xml:space="preserve">You also may request assistance at: </w:t>
      </w:r>
      <w:hyperlink r:id="rId21" w:history="1">
        <w:r w:rsidR="003E2540" w:rsidRPr="00EE1970">
          <w:rPr>
            <w:rStyle w:val="Hyperlink"/>
            <w:sz w:val="22"/>
            <w:szCs w:val="22"/>
          </w:rPr>
          <w:t>https://gatech-advocate.symplicity.com/care report/index.php/pid383662</w:t>
        </w:r>
      </w:hyperlink>
      <w:r w:rsidRPr="00C42148">
        <w:rPr>
          <w:sz w:val="22"/>
          <w:szCs w:val="22"/>
        </w:rPr>
        <w:t>?</w:t>
      </w:r>
      <w:r w:rsidR="003E2540">
        <w:rPr>
          <w:sz w:val="22"/>
          <w:szCs w:val="22"/>
        </w:rPr>
        <w:t xml:space="preserve"> </w:t>
      </w:r>
      <w:r w:rsidRPr="00C42148">
        <w:rPr>
          <w:sz w:val="22"/>
          <w:szCs w:val="22"/>
        </w:rPr>
        <w:t xml:space="preserve"> </w:t>
      </w:r>
    </w:p>
    <w:p w14:paraId="28C9875C" w14:textId="5CA63292" w:rsidR="007F5981" w:rsidRPr="00C42148" w:rsidRDefault="007F5981" w:rsidP="00C42148">
      <w:pPr>
        <w:pStyle w:val="NormalWeb"/>
        <w:spacing w:before="0" w:beforeAutospacing="0" w:after="0" w:afterAutospacing="0"/>
        <w:rPr>
          <w:sz w:val="22"/>
          <w:szCs w:val="22"/>
        </w:rPr>
      </w:pPr>
      <w:r w:rsidRPr="00C42148">
        <w:rPr>
          <w:sz w:val="22"/>
          <w:szCs w:val="22"/>
        </w:rPr>
        <w:t xml:space="preserve">Counseling Center: </w:t>
      </w:r>
    </w:p>
    <w:p w14:paraId="565A9648" w14:textId="15F070DC" w:rsidR="007F5981" w:rsidRPr="00C42148" w:rsidRDefault="007F5981" w:rsidP="00492C95">
      <w:pPr>
        <w:pStyle w:val="NormalWeb"/>
        <w:numPr>
          <w:ilvl w:val="0"/>
          <w:numId w:val="22"/>
        </w:numPr>
        <w:spacing w:before="0" w:beforeAutospacing="0" w:after="0" w:afterAutospacing="0"/>
        <w:rPr>
          <w:sz w:val="22"/>
          <w:szCs w:val="22"/>
        </w:rPr>
      </w:pPr>
      <w:r w:rsidRPr="00C42148">
        <w:rPr>
          <w:sz w:val="22"/>
          <w:szCs w:val="22"/>
        </w:rPr>
        <w:t xml:space="preserve">URL: http://counseling.gatech.edu </w:t>
      </w:r>
    </w:p>
    <w:p w14:paraId="6C443B65" w14:textId="4C33896E" w:rsidR="007F5981" w:rsidRPr="00C42148" w:rsidRDefault="007F5981" w:rsidP="00492C95">
      <w:pPr>
        <w:pStyle w:val="NormalWeb"/>
        <w:numPr>
          <w:ilvl w:val="0"/>
          <w:numId w:val="22"/>
        </w:numPr>
        <w:spacing w:before="0" w:beforeAutospacing="0" w:after="0" w:afterAutospacing="0"/>
        <w:rPr>
          <w:sz w:val="22"/>
          <w:szCs w:val="22"/>
        </w:rPr>
      </w:pPr>
      <w:r w:rsidRPr="00C42148">
        <w:rPr>
          <w:sz w:val="22"/>
          <w:szCs w:val="22"/>
        </w:rPr>
        <w:t xml:space="preserve">Phone: 404-894-2575 </w:t>
      </w:r>
    </w:p>
    <w:p w14:paraId="10A77978" w14:textId="4426734D" w:rsidR="007F5981" w:rsidRPr="00C42148" w:rsidRDefault="007F5981" w:rsidP="00492C95">
      <w:pPr>
        <w:pStyle w:val="NormalWeb"/>
        <w:numPr>
          <w:ilvl w:val="0"/>
          <w:numId w:val="22"/>
        </w:numPr>
        <w:spacing w:before="0" w:beforeAutospacing="0" w:after="0" w:afterAutospacing="0"/>
        <w:rPr>
          <w:sz w:val="22"/>
          <w:szCs w:val="22"/>
        </w:rPr>
      </w:pPr>
      <w:r w:rsidRPr="00C42148">
        <w:rPr>
          <w:sz w:val="22"/>
          <w:szCs w:val="22"/>
        </w:rPr>
        <w:t xml:space="preserve">Location: Smithgall Student Services Building 2nd floor </w:t>
      </w:r>
    </w:p>
    <w:p w14:paraId="03EBBA1A" w14:textId="64EEE725" w:rsidR="007F5981" w:rsidRPr="00C42148" w:rsidRDefault="007F5981" w:rsidP="00492C95">
      <w:pPr>
        <w:pStyle w:val="NormalWeb"/>
        <w:numPr>
          <w:ilvl w:val="0"/>
          <w:numId w:val="22"/>
        </w:numPr>
        <w:spacing w:before="0" w:beforeAutospacing="0" w:after="0" w:afterAutospacing="0"/>
        <w:rPr>
          <w:sz w:val="22"/>
          <w:szCs w:val="22"/>
        </w:rPr>
      </w:pPr>
      <w:r w:rsidRPr="00C42148">
        <w:rPr>
          <w:sz w:val="22"/>
          <w:szCs w:val="22"/>
        </w:rPr>
        <w:t xml:space="preserve">Services include short-term individual counseling, group counseling, couples counseling, testing and assessment, referral services, and crisis intervention. Their website also includes links to state and national resources. </w:t>
      </w:r>
    </w:p>
    <w:p w14:paraId="4A4544DC" w14:textId="1222207A" w:rsidR="007F5981" w:rsidRPr="00C42148" w:rsidRDefault="007F5981" w:rsidP="00492C95">
      <w:pPr>
        <w:pStyle w:val="NormalWeb"/>
        <w:numPr>
          <w:ilvl w:val="0"/>
          <w:numId w:val="22"/>
        </w:numPr>
        <w:spacing w:before="0" w:beforeAutospacing="0" w:after="0" w:afterAutospacing="0"/>
        <w:rPr>
          <w:sz w:val="22"/>
          <w:szCs w:val="22"/>
        </w:rPr>
      </w:pPr>
      <w:r w:rsidRPr="00C42148">
        <w:rPr>
          <w:sz w:val="22"/>
          <w:szCs w:val="22"/>
        </w:rPr>
        <w:t xml:space="preserve">Students in crisis may walk in during business hours (8am-5pm, Monday through Friday) or contact the counselor on call after hours at 404-894-2204. </w:t>
      </w:r>
    </w:p>
    <w:p w14:paraId="15DD1048" w14:textId="5CC647F0" w:rsidR="008E15F6" w:rsidRDefault="007F5981" w:rsidP="008E15F6">
      <w:pPr>
        <w:pStyle w:val="NormalWeb"/>
        <w:spacing w:before="0" w:beforeAutospacing="0" w:after="0" w:afterAutospacing="0"/>
        <w:rPr>
          <w:sz w:val="22"/>
          <w:szCs w:val="22"/>
        </w:rPr>
      </w:pPr>
      <w:r w:rsidRPr="00C42148">
        <w:rPr>
          <w:sz w:val="22"/>
          <w:szCs w:val="22"/>
        </w:rPr>
        <w:t>Students’ Temporary Assistance and Resources (STAR):</w:t>
      </w:r>
    </w:p>
    <w:p w14:paraId="5E6F9B90" w14:textId="791AD7FD" w:rsidR="007F5981" w:rsidRPr="00C42148" w:rsidRDefault="007F5981" w:rsidP="00492C95">
      <w:pPr>
        <w:pStyle w:val="NormalWeb"/>
        <w:numPr>
          <w:ilvl w:val="0"/>
          <w:numId w:val="23"/>
        </w:numPr>
        <w:spacing w:before="0" w:beforeAutospacing="0" w:after="0" w:afterAutospacing="0"/>
        <w:rPr>
          <w:sz w:val="22"/>
          <w:szCs w:val="22"/>
        </w:rPr>
      </w:pPr>
      <w:r w:rsidRPr="00C42148">
        <w:rPr>
          <w:sz w:val="22"/>
          <w:szCs w:val="22"/>
        </w:rPr>
        <w:t xml:space="preserve">URL: http://studentlife.gatech.edu/content/need-help </w:t>
      </w:r>
    </w:p>
    <w:p w14:paraId="069E3014" w14:textId="77777777" w:rsidR="008E15F6" w:rsidRDefault="007F5981" w:rsidP="00492C95">
      <w:pPr>
        <w:pStyle w:val="NormalWeb"/>
        <w:numPr>
          <w:ilvl w:val="0"/>
          <w:numId w:val="23"/>
        </w:numPr>
        <w:spacing w:before="0" w:beforeAutospacing="0" w:after="0" w:afterAutospacing="0"/>
        <w:rPr>
          <w:sz w:val="22"/>
          <w:szCs w:val="22"/>
        </w:rPr>
      </w:pPr>
      <w:r w:rsidRPr="00C42148">
        <w:rPr>
          <w:sz w:val="22"/>
          <w:szCs w:val="22"/>
        </w:rPr>
        <w:t>Can assist with interview, clothing, food, and housing needs</w:t>
      </w:r>
    </w:p>
    <w:p w14:paraId="7AAFD5E0" w14:textId="4EB071D1" w:rsidR="007F5981" w:rsidRPr="00C42148" w:rsidRDefault="008E15F6" w:rsidP="00C42148">
      <w:pPr>
        <w:pStyle w:val="NormalWeb"/>
        <w:spacing w:before="0" w:beforeAutospacing="0" w:after="0" w:afterAutospacing="0"/>
        <w:rPr>
          <w:sz w:val="22"/>
          <w:szCs w:val="22"/>
        </w:rPr>
      </w:pPr>
      <w:r>
        <w:rPr>
          <w:sz w:val="22"/>
          <w:szCs w:val="22"/>
        </w:rPr>
        <w:t>S</w:t>
      </w:r>
      <w:r w:rsidR="007F5981" w:rsidRPr="00C42148">
        <w:rPr>
          <w:sz w:val="22"/>
          <w:szCs w:val="22"/>
        </w:rPr>
        <w:t xml:space="preserve">tamps Health Services: </w:t>
      </w:r>
    </w:p>
    <w:p w14:paraId="46ACE82A" w14:textId="3DC29B5A" w:rsidR="007F5981" w:rsidRPr="00C42148" w:rsidRDefault="007F5981" w:rsidP="00492C95">
      <w:pPr>
        <w:pStyle w:val="NormalWeb"/>
        <w:numPr>
          <w:ilvl w:val="0"/>
          <w:numId w:val="24"/>
        </w:numPr>
        <w:spacing w:before="0" w:beforeAutospacing="0" w:after="0" w:afterAutospacing="0"/>
        <w:rPr>
          <w:sz w:val="22"/>
          <w:szCs w:val="22"/>
        </w:rPr>
      </w:pPr>
      <w:r w:rsidRPr="00C42148">
        <w:rPr>
          <w:sz w:val="22"/>
          <w:szCs w:val="22"/>
        </w:rPr>
        <w:t xml:space="preserve">URL: https://health.gatech.edu </w:t>
      </w:r>
    </w:p>
    <w:p w14:paraId="72535B69" w14:textId="64F5EDE9" w:rsidR="007F5981" w:rsidRPr="00C42148" w:rsidRDefault="007F5981" w:rsidP="00492C95">
      <w:pPr>
        <w:pStyle w:val="NormalWeb"/>
        <w:numPr>
          <w:ilvl w:val="0"/>
          <w:numId w:val="24"/>
        </w:numPr>
        <w:spacing w:before="0" w:beforeAutospacing="0" w:after="0" w:afterAutospacing="0"/>
        <w:rPr>
          <w:sz w:val="22"/>
          <w:szCs w:val="22"/>
        </w:rPr>
      </w:pPr>
      <w:r w:rsidRPr="00C42148">
        <w:rPr>
          <w:sz w:val="22"/>
          <w:szCs w:val="22"/>
        </w:rPr>
        <w:t xml:space="preserve">Phone: 404-894-1420 </w:t>
      </w:r>
    </w:p>
    <w:p w14:paraId="02E6C847" w14:textId="353FB8A6" w:rsidR="007F5981" w:rsidRPr="00C42148" w:rsidRDefault="007F5981" w:rsidP="00492C95">
      <w:pPr>
        <w:pStyle w:val="NormalWeb"/>
        <w:numPr>
          <w:ilvl w:val="0"/>
          <w:numId w:val="24"/>
        </w:numPr>
        <w:spacing w:before="0" w:beforeAutospacing="0" w:after="0" w:afterAutospacing="0"/>
        <w:rPr>
          <w:sz w:val="22"/>
          <w:szCs w:val="22"/>
        </w:rPr>
      </w:pPr>
      <w:r w:rsidRPr="00C42148">
        <w:rPr>
          <w:sz w:val="22"/>
          <w:szCs w:val="22"/>
        </w:rPr>
        <w:t xml:space="preserve">Primary care, pharmacy, women’s health, psychiatry, immunization and allergy, health promotion, and nutrition </w:t>
      </w:r>
    </w:p>
    <w:p w14:paraId="57E187BF" w14:textId="02219490" w:rsidR="002F2F03" w:rsidRDefault="007F5981" w:rsidP="002F2F03">
      <w:pPr>
        <w:pStyle w:val="NormalWeb"/>
        <w:spacing w:before="0" w:beforeAutospacing="0" w:after="0" w:afterAutospacing="0"/>
        <w:rPr>
          <w:sz w:val="22"/>
          <w:szCs w:val="22"/>
        </w:rPr>
      </w:pPr>
      <w:r w:rsidRPr="00C42148">
        <w:rPr>
          <w:sz w:val="22"/>
          <w:szCs w:val="22"/>
        </w:rPr>
        <w:t>OMED: Educational Services:</w:t>
      </w:r>
    </w:p>
    <w:p w14:paraId="6A9E0C74" w14:textId="4D26784A" w:rsidR="007F5981" w:rsidRPr="00C42148" w:rsidRDefault="007F5981" w:rsidP="00492C95">
      <w:pPr>
        <w:pStyle w:val="NormalWeb"/>
        <w:numPr>
          <w:ilvl w:val="0"/>
          <w:numId w:val="24"/>
        </w:numPr>
        <w:spacing w:before="0" w:beforeAutospacing="0" w:after="0" w:afterAutospacing="0"/>
        <w:rPr>
          <w:sz w:val="22"/>
          <w:szCs w:val="22"/>
        </w:rPr>
      </w:pPr>
      <w:r w:rsidRPr="00C42148">
        <w:rPr>
          <w:sz w:val="22"/>
          <w:szCs w:val="22"/>
        </w:rPr>
        <w:t xml:space="preserve">URL: http://www.omed.gatech.edu </w:t>
      </w:r>
    </w:p>
    <w:p w14:paraId="21781174" w14:textId="77777777" w:rsidR="002F2F03" w:rsidRDefault="007F5981" w:rsidP="002F2F03">
      <w:pPr>
        <w:pStyle w:val="NormalWeb"/>
        <w:spacing w:before="0" w:beforeAutospacing="0" w:after="0" w:afterAutospacing="0"/>
        <w:rPr>
          <w:sz w:val="22"/>
          <w:szCs w:val="22"/>
        </w:rPr>
      </w:pPr>
      <w:r w:rsidRPr="00C42148">
        <w:rPr>
          <w:sz w:val="22"/>
          <w:szCs w:val="22"/>
        </w:rPr>
        <w:t>Women’s Resource Center:</w:t>
      </w:r>
    </w:p>
    <w:p w14:paraId="4C50B4FB" w14:textId="399EF05E" w:rsidR="007F5981" w:rsidRPr="00C42148" w:rsidRDefault="007F5981" w:rsidP="00492C95">
      <w:pPr>
        <w:pStyle w:val="NormalWeb"/>
        <w:numPr>
          <w:ilvl w:val="0"/>
          <w:numId w:val="25"/>
        </w:numPr>
        <w:spacing w:before="0" w:beforeAutospacing="0" w:after="0" w:afterAutospacing="0"/>
        <w:rPr>
          <w:sz w:val="22"/>
          <w:szCs w:val="22"/>
        </w:rPr>
      </w:pPr>
      <w:r w:rsidRPr="00C42148">
        <w:rPr>
          <w:sz w:val="22"/>
          <w:szCs w:val="22"/>
        </w:rPr>
        <w:t xml:space="preserve">URL: http://www.womenscenter.gatech.edu </w:t>
      </w:r>
    </w:p>
    <w:p w14:paraId="0A2A34BC" w14:textId="77777777" w:rsidR="002F2F03" w:rsidRDefault="007F5981" w:rsidP="00492C95">
      <w:pPr>
        <w:pStyle w:val="NormalWeb"/>
        <w:numPr>
          <w:ilvl w:val="0"/>
          <w:numId w:val="25"/>
        </w:numPr>
        <w:spacing w:before="0" w:beforeAutospacing="0" w:after="0" w:afterAutospacing="0"/>
        <w:rPr>
          <w:sz w:val="22"/>
          <w:szCs w:val="22"/>
        </w:rPr>
      </w:pPr>
      <w:r w:rsidRPr="00C42148">
        <w:rPr>
          <w:sz w:val="22"/>
          <w:szCs w:val="22"/>
        </w:rPr>
        <w:t>Phone: 404-385-0230</w:t>
      </w:r>
      <w:r w:rsidRPr="00C42148">
        <w:rPr>
          <w:sz w:val="22"/>
          <w:szCs w:val="22"/>
        </w:rPr>
        <w:br/>
      </w:r>
    </w:p>
    <w:p w14:paraId="4F3BCECF" w14:textId="164257AD" w:rsidR="007F5981" w:rsidRPr="00C42148" w:rsidRDefault="007F5981" w:rsidP="002F2F03">
      <w:pPr>
        <w:pStyle w:val="NormalWeb"/>
        <w:spacing w:before="0" w:beforeAutospacing="0" w:after="0" w:afterAutospacing="0"/>
        <w:rPr>
          <w:sz w:val="22"/>
          <w:szCs w:val="22"/>
        </w:rPr>
      </w:pPr>
      <w:r w:rsidRPr="00C42148">
        <w:rPr>
          <w:sz w:val="22"/>
          <w:szCs w:val="22"/>
        </w:rPr>
        <w:lastRenderedPageBreak/>
        <w:t xml:space="preserve">LGBTQIA Resource Center: </w:t>
      </w:r>
    </w:p>
    <w:p w14:paraId="4479BBEF" w14:textId="0CBF99F1" w:rsidR="007F5981" w:rsidRPr="00C42148" w:rsidRDefault="007F5981" w:rsidP="00492C95">
      <w:pPr>
        <w:pStyle w:val="NormalWeb"/>
        <w:numPr>
          <w:ilvl w:val="0"/>
          <w:numId w:val="25"/>
        </w:numPr>
        <w:spacing w:before="0" w:beforeAutospacing="0" w:after="0" w:afterAutospacing="0"/>
        <w:rPr>
          <w:sz w:val="22"/>
          <w:szCs w:val="22"/>
        </w:rPr>
      </w:pPr>
      <w:r w:rsidRPr="00C42148">
        <w:rPr>
          <w:sz w:val="22"/>
          <w:szCs w:val="22"/>
        </w:rPr>
        <w:t xml:space="preserve">URL: http://lgbtqia.gatech.edu/ – Phone: 404-385-2679 </w:t>
      </w:r>
    </w:p>
    <w:p w14:paraId="40287F14" w14:textId="4ABD14D3" w:rsidR="002F2F03" w:rsidRDefault="007F5981" w:rsidP="002F2F03">
      <w:pPr>
        <w:pStyle w:val="NormalWeb"/>
        <w:spacing w:before="0" w:beforeAutospacing="0" w:after="0" w:afterAutospacing="0"/>
        <w:rPr>
          <w:sz w:val="22"/>
          <w:szCs w:val="22"/>
        </w:rPr>
      </w:pPr>
      <w:r w:rsidRPr="00C42148">
        <w:rPr>
          <w:sz w:val="22"/>
          <w:szCs w:val="22"/>
        </w:rPr>
        <w:t>Veteran’s Resource Center:</w:t>
      </w:r>
    </w:p>
    <w:p w14:paraId="0D2B8669" w14:textId="70D1EAC5" w:rsidR="007F5981" w:rsidRPr="00C42148" w:rsidRDefault="007F5981" w:rsidP="00492C95">
      <w:pPr>
        <w:pStyle w:val="NormalWeb"/>
        <w:numPr>
          <w:ilvl w:val="0"/>
          <w:numId w:val="25"/>
        </w:numPr>
        <w:spacing w:before="0" w:beforeAutospacing="0" w:after="0" w:afterAutospacing="0"/>
        <w:rPr>
          <w:sz w:val="22"/>
          <w:szCs w:val="22"/>
        </w:rPr>
      </w:pPr>
      <w:r w:rsidRPr="00C42148">
        <w:rPr>
          <w:sz w:val="22"/>
          <w:szCs w:val="22"/>
        </w:rPr>
        <w:t xml:space="preserve">URL: http://veterans.gatech.edu/ </w:t>
      </w:r>
    </w:p>
    <w:p w14:paraId="541ADCF7" w14:textId="77777777" w:rsidR="002F2F03" w:rsidRDefault="007F5981" w:rsidP="00492C95">
      <w:pPr>
        <w:pStyle w:val="NormalWeb"/>
        <w:numPr>
          <w:ilvl w:val="0"/>
          <w:numId w:val="25"/>
        </w:numPr>
        <w:spacing w:before="0" w:beforeAutospacing="0" w:after="0" w:afterAutospacing="0"/>
        <w:rPr>
          <w:sz w:val="22"/>
          <w:szCs w:val="22"/>
        </w:rPr>
      </w:pPr>
      <w:r w:rsidRPr="00C42148">
        <w:rPr>
          <w:sz w:val="22"/>
          <w:szCs w:val="22"/>
        </w:rPr>
        <w:t>Phone: 404-385-2067</w:t>
      </w:r>
    </w:p>
    <w:p w14:paraId="59D021AA" w14:textId="4EF97C1A" w:rsidR="007F5981" w:rsidRDefault="007F5981" w:rsidP="002F2F03">
      <w:pPr>
        <w:pStyle w:val="NormalWeb"/>
        <w:spacing w:before="0" w:beforeAutospacing="0" w:after="0" w:afterAutospacing="0"/>
        <w:rPr>
          <w:sz w:val="22"/>
          <w:szCs w:val="22"/>
        </w:rPr>
      </w:pPr>
      <w:r w:rsidRPr="00C42148">
        <w:rPr>
          <w:sz w:val="22"/>
          <w:szCs w:val="22"/>
        </w:rPr>
        <w:t xml:space="preserve">Georgia Tech Police: 404-894-2500 </w:t>
      </w:r>
    </w:p>
    <w:p w14:paraId="51417CF6" w14:textId="77777777" w:rsidR="00C42148" w:rsidRPr="00C42148" w:rsidRDefault="00C42148" w:rsidP="00C42148">
      <w:pPr>
        <w:pStyle w:val="NormalWeb"/>
        <w:spacing w:before="0" w:beforeAutospacing="0" w:after="0" w:afterAutospacing="0"/>
        <w:rPr>
          <w:sz w:val="22"/>
          <w:szCs w:val="22"/>
        </w:rPr>
      </w:pPr>
    </w:p>
    <w:p w14:paraId="20A86774" w14:textId="77777777" w:rsidR="007F5981" w:rsidRPr="00C42148" w:rsidRDefault="007F5981" w:rsidP="00C42148">
      <w:pPr>
        <w:pStyle w:val="NormalWeb"/>
        <w:spacing w:before="0" w:beforeAutospacing="0" w:after="0" w:afterAutospacing="0"/>
        <w:rPr>
          <w:b/>
          <w:bCs/>
          <w:sz w:val="22"/>
          <w:szCs w:val="22"/>
        </w:rPr>
      </w:pPr>
      <w:r w:rsidRPr="00C42148">
        <w:rPr>
          <w:b/>
          <w:bCs/>
          <w:sz w:val="22"/>
          <w:szCs w:val="22"/>
        </w:rPr>
        <w:t xml:space="preserve">National Resources: </w:t>
      </w:r>
    </w:p>
    <w:p w14:paraId="09709911" w14:textId="76B25239" w:rsidR="00C42148" w:rsidRPr="00C42148" w:rsidRDefault="007F5981" w:rsidP="00C42148">
      <w:pPr>
        <w:pStyle w:val="NormalWeb"/>
        <w:spacing w:before="0" w:beforeAutospacing="0" w:after="0" w:afterAutospacing="0"/>
        <w:rPr>
          <w:sz w:val="22"/>
          <w:szCs w:val="22"/>
        </w:rPr>
      </w:pPr>
      <w:r w:rsidRPr="00C42148">
        <w:rPr>
          <w:sz w:val="22"/>
          <w:szCs w:val="22"/>
        </w:rPr>
        <w:t>The National Suicide Prevention Lifeline</w:t>
      </w:r>
    </w:p>
    <w:p w14:paraId="779587CE" w14:textId="46AD8268" w:rsidR="007F5981" w:rsidRPr="00C42148" w:rsidRDefault="007F5981" w:rsidP="00492C95">
      <w:pPr>
        <w:pStyle w:val="NormalWeb"/>
        <w:numPr>
          <w:ilvl w:val="0"/>
          <w:numId w:val="26"/>
        </w:numPr>
        <w:spacing w:before="0" w:beforeAutospacing="0" w:after="0" w:afterAutospacing="0"/>
        <w:rPr>
          <w:sz w:val="22"/>
          <w:szCs w:val="22"/>
        </w:rPr>
      </w:pPr>
      <w:r w:rsidRPr="00C42148">
        <w:rPr>
          <w:sz w:val="22"/>
          <w:szCs w:val="22"/>
        </w:rPr>
        <w:t xml:space="preserve">Provides free and confidential support 24/7 to those in suicidal or emotional distress </w:t>
      </w:r>
    </w:p>
    <w:p w14:paraId="6F35C47D" w14:textId="77777777" w:rsidR="00CA4113" w:rsidRDefault="007F5981" w:rsidP="00492C95">
      <w:pPr>
        <w:pStyle w:val="NormalWeb"/>
        <w:numPr>
          <w:ilvl w:val="0"/>
          <w:numId w:val="26"/>
        </w:numPr>
        <w:spacing w:before="0" w:beforeAutospacing="0" w:after="0" w:afterAutospacing="0"/>
        <w:rPr>
          <w:sz w:val="22"/>
          <w:szCs w:val="22"/>
        </w:rPr>
      </w:pPr>
      <w:r w:rsidRPr="00C42148">
        <w:rPr>
          <w:sz w:val="22"/>
          <w:szCs w:val="22"/>
        </w:rPr>
        <w:t>Phone: 1-800-273-8255</w:t>
      </w:r>
    </w:p>
    <w:p w14:paraId="3E87F2A8" w14:textId="3C85AC74" w:rsidR="007F5981" w:rsidRPr="00C42148" w:rsidRDefault="007F5981" w:rsidP="00C42148">
      <w:pPr>
        <w:pStyle w:val="NormalWeb"/>
        <w:spacing w:before="0" w:beforeAutospacing="0" w:after="0" w:afterAutospacing="0"/>
        <w:rPr>
          <w:sz w:val="22"/>
          <w:szCs w:val="22"/>
        </w:rPr>
      </w:pPr>
      <w:r w:rsidRPr="00C42148">
        <w:rPr>
          <w:sz w:val="22"/>
          <w:szCs w:val="22"/>
        </w:rPr>
        <w:t xml:space="preserve">The Trevor Project </w:t>
      </w:r>
    </w:p>
    <w:p w14:paraId="0074E496" w14:textId="32463E68" w:rsidR="007F5981" w:rsidRPr="00C42148" w:rsidRDefault="007F5981" w:rsidP="00492C95">
      <w:pPr>
        <w:pStyle w:val="NormalWeb"/>
        <w:numPr>
          <w:ilvl w:val="0"/>
          <w:numId w:val="27"/>
        </w:numPr>
        <w:spacing w:before="0" w:beforeAutospacing="0" w:after="0" w:afterAutospacing="0"/>
        <w:rPr>
          <w:sz w:val="22"/>
          <w:szCs w:val="22"/>
        </w:rPr>
      </w:pPr>
      <w:r w:rsidRPr="00C42148">
        <w:rPr>
          <w:sz w:val="22"/>
          <w:szCs w:val="22"/>
        </w:rPr>
        <w:t xml:space="preserve">Provides crisis intervention and suicide prevention support to members of the LGBTQ+ community and their friends. </w:t>
      </w:r>
    </w:p>
    <w:p w14:paraId="1F7201E5" w14:textId="15D220A0" w:rsidR="007F5981" w:rsidRPr="00C42148" w:rsidRDefault="007F5981" w:rsidP="00492C95">
      <w:pPr>
        <w:pStyle w:val="NormalWeb"/>
        <w:numPr>
          <w:ilvl w:val="0"/>
          <w:numId w:val="27"/>
        </w:numPr>
        <w:spacing w:before="0" w:beforeAutospacing="0" w:after="0" w:afterAutospacing="0"/>
        <w:rPr>
          <w:sz w:val="22"/>
          <w:szCs w:val="22"/>
        </w:rPr>
      </w:pPr>
      <w:r w:rsidRPr="00C42148">
        <w:rPr>
          <w:sz w:val="22"/>
          <w:szCs w:val="22"/>
        </w:rPr>
        <w:t xml:space="preserve">Phone: 1-866-488-7386; available 24/7 </w:t>
      </w:r>
    </w:p>
    <w:p w14:paraId="73BF78E5" w14:textId="2AAEFAA4" w:rsidR="007F5981" w:rsidRPr="00C42148" w:rsidRDefault="007F5981" w:rsidP="00492C95">
      <w:pPr>
        <w:pStyle w:val="NormalWeb"/>
        <w:numPr>
          <w:ilvl w:val="0"/>
          <w:numId w:val="27"/>
        </w:numPr>
        <w:spacing w:before="0" w:beforeAutospacing="0" w:after="0" w:afterAutospacing="0"/>
        <w:rPr>
          <w:sz w:val="22"/>
          <w:szCs w:val="22"/>
        </w:rPr>
      </w:pPr>
      <w:r w:rsidRPr="00C42148">
        <w:rPr>
          <w:sz w:val="22"/>
          <w:szCs w:val="22"/>
        </w:rPr>
        <w:t xml:space="preserve">Chat: http://www.thetrevorproject.org; 3-10pm Eastern, 7 days a week </w:t>
      </w:r>
    </w:p>
    <w:p w14:paraId="138DD235" w14:textId="3C2D2346" w:rsidR="007F5981" w:rsidRPr="00C42148" w:rsidRDefault="007F5981" w:rsidP="00492C95">
      <w:pPr>
        <w:pStyle w:val="NormalWeb"/>
        <w:numPr>
          <w:ilvl w:val="0"/>
          <w:numId w:val="27"/>
        </w:numPr>
        <w:spacing w:before="0" w:beforeAutospacing="0" w:after="0" w:afterAutospacing="0"/>
        <w:rPr>
          <w:sz w:val="22"/>
          <w:szCs w:val="22"/>
        </w:rPr>
      </w:pPr>
      <w:r w:rsidRPr="00C42148">
        <w:rPr>
          <w:sz w:val="22"/>
          <w:szCs w:val="22"/>
        </w:rPr>
        <w:t xml:space="preserve">Text: Text “Trevor” to 1-202-304-1200; available 3-10pm, M-F. </w:t>
      </w:r>
    </w:p>
    <w:p w14:paraId="42C5F16D" w14:textId="77777777" w:rsidR="007F5981" w:rsidRPr="00C42148" w:rsidRDefault="007F5981" w:rsidP="00C42148">
      <w:pPr>
        <w:pStyle w:val="NormalWeb"/>
        <w:rPr>
          <w:b/>
          <w:bCs/>
        </w:rPr>
      </w:pPr>
      <w:r w:rsidRPr="00C42148">
        <w:rPr>
          <w:rFonts w:ascii="CMBX10" w:hAnsi="CMBX10"/>
          <w:b/>
          <w:bCs/>
          <w:sz w:val="20"/>
          <w:szCs w:val="20"/>
        </w:rPr>
        <w:t xml:space="preserve">Statement of Intent for Classroom Inclusivity </w:t>
      </w:r>
    </w:p>
    <w:p w14:paraId="3ECBC8F3" w14:textId="256AE46B" w:rsidR="007F5981" w:rsidRDefault="007F5981" w:rsidP="00C42148">
      <w:pPr>
        <w:pStyle w:val="NormalWeb"/>
      </w:pPr>
      <w:r>
        <w:rPr>
          <w:rFonts w:ascii="CMR10" w:hAnsi="CMR10"/>
          <w:sz w:val="20"/>
          <w:szCs w:val="20"/>
        </w:rPr>
        <w:t xml:space="preserve">As a member of the Georgia Tech community, I am committed to creating a learning environment in which </w:t>
      </w:r>
      <w:r w:rsidR="00524D4A">
        <w:rPr>
          <w:rFonts w:ascii="CMR10" w:hAnsi="CMR10"/>
          <w:sz w:val="20"/>
          <w:szCs w:val="20"/>
        </w:rPr>
        <w:t>all</w:t>
      </w:r>
      <w:r>
        <w:rPr>
          <w:rFonts w:ascii="CMR10" w:hAnsi="CMR10"/>
          <w:sz w:val="20"/>
          <w:szCs w:val="20"/>
        </w:rPr>
        <w:t xml:space="preserve"> my students feel safe and included. Because we are individuals with varying needs, I am reliant on your feedback to achieve this goal. To that end, I invite you to </w:t>
      </w:r>
      <w:r w:rsidR="00524D4A">
        <w:rPr>
          <w:rFonts w:ascii="CMR10" w:hAnsi="CMR10"/>
          <w:sz w:val="20"/>
          <w:szCs w:val="20"/>
        </w:rPr>
        <w:t>enter</w:t>
      </w:r>
      <w:r>
        <w:rPr>
          <w:rFonts w:ascii="CMR10" w:hAnsi="CMR10"/>
          <w:sz w:val="20"/>
          <w:szCs w:val="20"/>
        </w:rPr>
        <w:t xml:space="preserve"> dialogue with me about the things I can stop, start, and continue doing to make my classroom an environment in which every student feels valued and can engage actively in our learning community. </w:t>
      </w:r>
    </w:p>
    <w:p w14:paraId="54F71B53" w14:textId="77777777" w:rsidR="007F5981" w:rsidRPr="00FB4567" w:rsidRDefault="007F5981" w:rsidP="00F37110">
      <w:pPr>
        <w:rPr>
          <w:b/>
          <w:bCs/>
          <w:iCs/>
          <w:smallCaps/>
        </w:rPr>
      </w:pPr>
    </w:p>
    <w:sectPr w:rsidR="007F5981" w:rsidRPr="00FB4567" w:rsidSect="00BC79AF">
      <w:footerReference w:type="even" r:id="rId22"/>
      <w:footerReference w:type="default" r:id="rId23"/>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EF26" w14:textId="77777777" w:rsidR="008B3A20" w:rsidRDefault="008B3A20">
      <w:r>
        <w:separator/>
      </w:r>
    </w:p>
  </w:endnote>
  <w:endnote w:type="continuationSeparator" w:id="0">
    <w:p w14:paraId="1960ECB4" w14:textId="77777777" w:rsidR="008B3A20" w:rsidRDefault="008B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MBX10">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MBX12">
    <w:altName w:val="Cambria"/>
    <w:panose1 w:val="020B0604020202020204"/>
    <w:charset w:val="00"/>
    <w:family w:val="roman"/>
    <w:notTrueType/>
    <w:pitch w:val="default"/>
  </w:font>
  <w:font w:name="CMR10">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6A3" w14:textId="77777777" w:rsidR="007D658E" w:rsidRDefault="00083446" w:rsidP="00750B7C">
    <w:pPr>
      <w:pStyle w:val="Footer"/>
      <w:framePr w:wrap="none" w:vAnchor="text" w:hAnchor="margin" w:xAlign="right" w:y="1"/>
      <w:rPr>
        <w:rStyle w:val="PageNumber"/>
        <w:rFonts w:ascii="Times New Roman" w:eastAsia="SimSun" w:hAnsi="Times New Roman"/>
        <w:sz w:val="24"/>
        <w:szCs w:val="24"/>
        <w:lang w:eastAsia="zh-CN"/>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63A08EA" w14:textId="77777777" w:rsidR="007D658E"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BFD9" w14:textId="10DB69F5" w:rsidR="00750B7C" w:rsidRDefault="00750B7C" w:rsidP="00093F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FE4">
      <w:rPr>
        <w:rStyle w:val="PageNumber"/>
        <w:noProof/>
      </w:rPr>
      <w:t>7</w:t>
    </w:r>
    <w:r>
      <w:rPr>
        <w:rStyle w:val="PageNumber"/>
      </w:rPr>
      <w:fldChar w:fldCharType="end"/>
    </w:r>
  </w:p>
  <w:p w14:paraId="7201D406" w14:textId="0BB403F9" w:rsidR="007D658E" w:rsidRDefault="00000000" w:rsidP="00C14AE0">
    <w:pPr>
      <w:pStyle w:val="Footer"/>
      <w:ind w:right="360"/>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0AE1" w14:textId="77777777" w:rsidR="008B3A20" w:rsidRDefault="008B3A20">
      <w:r>
        <w:separator/>
      </w:r>
    </w:p>
  </w:footnote>
  <w:footnote w:type="continuationSeparator" w:id="0">
    <w:p w14:paraId="142DA13A" w14:textId="77777777" w:rsidR="008B3A20" w:rsidRDefault="008B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76E"/>
    <w:multiLevelType w:val="hybridMultilevel"/>
    <w:tmpl w:val="DCB49222"/>
    <w:lvl w:ilvl="0" w:tplc="BB6EFAF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7871"/>
    <w:multiLevelType w:val="hybridMultilevel"/>
    <w:tmpl w:val="F4CA9834"/>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3479"/>
    <w:multiLevelType w:val="hybridMultilevel"/>
    <w:tmpl w:val="433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D47"/>
    <w:multiLevelType w:val="hybridMultilevel"/>
    <w:tmpl w:val="ACB8A1D0"/>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6A3"/>
    <w:multiLevelType w:val="hybridMultilevel"/>
    <w:tmpl w:val="9076A7A4"/>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5DA6"/>
    <w:multiLevelType w:val="hybridMultilevel"/>
    <w:tmpl w:val="DA2A0572"/>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86E5D"/>
    <w:multiLevelType w:val="hybridMultilevel"/>
    <w:tmpl w:val="4AB8EA80"/>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E59B7"/>
    <w:multiLevelType w:val="hybridMultilevel"/>
    <w:tmpl w:val="2D6E47A8"/>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B01D1"/>
    <w:multiLevelType w:val="hybridMultilevel"/>
    <w:tmpl w:val="F062A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3FA8F4A" w:tentative="1">
      <w:start w:val="1"/>
      <w:numFmt w:val="bullet"/>
      <w:lvlText w:val="•"/>
      <w:lvlJc w:val="left"/>
      <w:pPr>
        <w:tabs>
          <w:tab w:val="num" w:pos="2160"/>
        </w:tabs>
        <w:ind w:left="2160" w:hanging="360"/>
      </w:pPr>
      <w:rPr>
        <w:rFonts w:ascii="Arial" w:hAnsi="Arial" w:hint="default"/>
      </w:rPr>
    </w:lvl>
    <w:lvl w:ilvl="3" w:tplc="6BFE8AB6" w:tentative="1">
      <w:start w:val="1"/>
      <w:numFmt w:val="bullet"/>
      <w:lvlText w:val="•"/>
      <w:lvlJc w:val="left"/>
      <w:pPr>
        <w:tabs>
          <w:tab w:val="num" w:pos="2880"/>
        </w:tabs>
        <w:ind w:left="2880" w:hanging="360"/>
      </w:pPr>
      <w:rPr>
        <w:rFonts w:ascii="Arial" w:hAnsi="Arial" w:hint="default"/>
      </w:rPr>
    </w:lvl>
    <w:lvl w:ilvl="4" w:tplc="0212D128" w:tentative="1">
      <w:start w:val="1"/>
      <w:numFmt w:val="bullet"/>
      <w:lvlText w:val="•"/>
      <w:lvlJc w:val="left"/>
      <w:pPr>
        <w:tabs>
          <w:tab w:val="num" w:pos="3600"/>
        </w:tabs>
        <w:ind w:left="3600" w:hanging="360"/>
      </w:pPr>
      <w:rPr>
        <w:rFonts w:ascii="Arial" w:hAnsi="Arial" w:hint="default"/>
      </w:rPr>
    </w:lvl>
    <w:lvl w:ilvl="5" w:tplc="6466F296" w:tentative="1">
      <w:start w:val="1"/>
      <w:numFmt w:val="bullet"/>
      <w:lvlText w:val="•"/>
      <w:lvlJc w:val="left"/>
      <w:pPr>
        <w:tabs>
          <w:tab w:val="num" w:pos="4320"/>
        </w:tabs>
        <w:ind w:left="4320" w:hanging="360"/>
      </w:pPr>
      <w:rPr>
        <w:rFonts w:ascii="Arial" w:hAnsi="Arial" w:hint="default"/>
      </w:rPr>
    </w:lvl>
    <w:lvl w:ilvl="6" w:tplc="14EC0C24" w:tentative="1">
      <w:start w:val="1"/>
      <w:numFmt w:val="bullet"/>
      <w:lvlText w:val="•"/>
      <w:lvlJc w:val="left"/>
      <w:pPr>
        <w:tabs>
          <w:tab w:val="num" w:pos="5040"/>
        </w:tabs>
        <w:ind w:left="5040" w:hanging="360"/>
      </w:pPr>
      <w:rPr>
        <w:rFonts w:ascii="Arial" w:hAnsi="Arial" w:hint="default"/>
      </w:rPr>
    </w:lvl>
    <w:lvl w:ilvl="7" w:tplc="3E4E90D0" w:tentative="1">
      <w:start w:val="1"/>
      <w:numFmt w:val="bullet"/>
      <w:lvlText w:val="•"/>
      <w:lvlJc w:val="left"/>
      <w:pPr>
        <w:tabs>
          <w:tab w:val="num" w:pos="5760"/>
        </w:tabs>
        <w:ind w:left="5760" w:hanging="360"/>
      </w:pPr>
      <w:rPr>
        <w:rFonts w:ascii="Arial" w:hAnsi="Arial" w:hint="default"/>
      </w:rPr>
    </w:lvl>
    <w:lvl w:ilvl="8" w:tplc="FB2A21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FD0CEF"/>
    <w:multiLevelType w:val="hybridMultilevel"/>
    <w:tmpl w:val="9AC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75625"/>
    <w:multiLevelType w:val="hybridMultilevel"/>
    <w:tmpl w:val="0A3C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07A82"/>
    <w:multiLevelType w:val="hybridMultilevel"/>
    <w:tmpl w:val="3D624782"/>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6624"/>
    <w:multiLevelType w:val="hybridMultilevel"/>
    <w:tmpl w:val="007ABF3A"/>
    <w:lvl w:ilvl="0" w:tplc="33E894AC">
      <w:numFmt w:val="bullet"/>
      <w:lvlText w:val="–"/>
      <w:lvlJc w:val="left"/>
      <w:pPr>
        <w:ind w:left="720" w:hanging="360"/>
      </w:pPr>
      <w:rPr>
        <w:rFonts w:ascii="CMBX10" w:eastAsia="Times New Roman" w:hAnsi="CMBX10" w:cs="Times New Roman"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5D6784"/>
    <w:multiLevelType w:val="hybridMultilevel"/>
    <w:tmpl w:val="123CEFEC"/>
    <w:lvl w:ilvl="0" w:tplc="B044C924">
      <w:start w:val="1"/>
      <w:numFmt w:val="bullet"/>
      <w:lvlText w:val=""/>
      <w:lvlJc w:val="left"/>
      <w:pPr>
        <w:ind w:left="714"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A26F5"/>
    <w:multiLevelType w:val="hybridMultilevel"/>
    <w:tmpl w:val="596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E411D"/>
    <w:multiLevelType w:val="multilevel"/>
    <w:tmpl w:val="51DA7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260F3D"/>
    <w:multiLevelType w:val="multilevel"/>
    <w:tmpl w:val="7DACACB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AE3B38"/>
    <w:multiLevelType w:val="hybridMultilevel"/>
    <w:tmpl w:val="6F3E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E3CBC"/>
    <w:multiLevelType w:val="hybridMultilevel"/>
    <w:tmpl w:val="641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2CC2"/>
    <w:multiLevelType w:val="hybridMultilevel"/>
    <w:tmpl w:val="87B81BB4"/>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16471"/>
    <w:multiLevelType w:val="hybridMultilevel"/>
    <w:tmpl w:val="6ED08C26"/>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307B9"/>
    <w:multiLevelType w:val="hybridMultilevel"/>
    <w:tmpl w:val="00DC44BA"/>
    <w:lvl w:ilvl="0" w:tplc="EB4C5118">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F279D"/>
    <w:multiLevelType w:val="multilevel"/>
    <w:tmpl w:val="FDA06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421FF0"/>
    <w:multiLevelType w:val="hybridMultilevel"/>
    <w:tmpl w:val="D8082666"/>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029C4"/>
    <w:multiLevelType w:val="hybridMultilevel"/>
    <w:tmpl w:val="1F8809D2"/>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83847"/>
    <w:multiLevelType w:val="hybridMultilevel"/>
    <w:tmpl w:val="7C868734"/>
    <w:lvl w:ilvl="0" w:tplc="5EF65E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759AC"/>
    <w:multiLevelType w:val="hybridMultilevel"/>
    <w:tmpl w:val="C52006B0"/>
    <w:lvl w:ilvl="0" w:tplc="BE288114">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012137">
    <w:abstractNumId w:val="18"/>
  </w:num>
  <w:num w:numId="2" w16cid:durableId="1754546602">
    <w:abstractNumId w:val="2"/>
  </w:num>
  <w:num w:numId="3" w16cid:durableId="1367372410">
    <w:abstractNumId w:val="15"/>
  </w:num>
  <w:num w:numId="4" w16cid:durableId="1128233440">
    <w:abstractNumId w:val="20"/>
  </w:num>
  <w:num w:numId="5" w16cid:durableId="38558256">
    <w:abstractNumId w:val="26"/>
  </w:num>
  <w:num w:numId="6" w16cid:durableId="1955553416">
    <w:abstractNumId w:val="13"/>
  </w:num>
  <w:num w:numId="7" w16cid:durableId="1094327081">
    <w:abstractNumId w:val="17"/>
  </w:num>
  <w:num w:numId="8" w16cid:durableId="996689007">
    <w:abstractNumId w:val="9"/>
  </w:num>
  <w:num w:numId="9" w16cid:durableId="991569751">
    <w:abstractNumId w:val="21"/>
  </w:num>
  <w:num w:numId="10" w16cid:durableId="1430152108">
    <w:abstractNumId w:val="0"/>
  </w:num>
  <w:num w:numId="11" w16cid:durableId="723332965">
    <w:abstractNumId w:val="22"/>
  </w:num>
  <w:num w:numId="12" w16cid:durableId="41951896">
    <w:abstractNumId w:val="8"/>
  </w:num>
  <w:num w:numId="13" w16cid:durableId="920480167">
    <w:abstractNumId w:val="10"/>
  </w:num>
  <w:num w:numId="14" w16cid:durableId="2121291452">
    <w:abstractNumId w:val="16"/>
  </w:num>
  <w:num w:numId="15" w16cid:durableId="963274363">
    <w:abstractNumId w:val="14"/>
  </w:num>
  <w:num w:numId="16" w16cid:durableId="765149468">
    <w:abstractNumId w:val="12"/>
  </w:num>
  <w:num w:numId="17" w16cid:durableId="264508097">
    <w:abstractNumId w:val="6"/>
  </w:num>
  <w:num w:numId="18" w16cid:durableId="769350684">
    <w:abstractNumId w:val="23"/>
  </w:num>
  <w:num w:numId="19" w16cid:durableId="2096052899">
    <w:abstractNumId w:val="11"/>
  </w:num>
  <w:num w:numId="20" w16cid:durableId="387846111">
    <w:abstractNumId w:val="5"/>
  </w:num>
  <w:num w:numId="21" w16cid:durableId="916405582">
    <w:abstractNumId w:val="3"/>
  </w:num>
  <w:num w:numId="22" w16cid:durableId="2132938542">
    <w:abstractNumId w:val="24"/>
  </w:num>
  <w:num w:numId="23" w16cid:durableId="223495492">
    <w:abstractNumId w:val="25"/>
  </w:num>
  <w:num w:numId="24" w16cid:durableId="614488640">
    <w:abstractNumId w:val="1"/>
  </w:num>
  <w:num w:numId="25" w16cid:durableId="108400694">
    <w:abstractNumId w:val="7"/>
  </w:num>
  <w:num w:numId="26" w16cid:durableId="564998476">
    <w:abstractNumId w:val="19"/>
  </w:num>
  <w:num w:numId="27" w16cid:durableId="644679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E5"/>
    <w:rsid w:val="000033D0"/>
    <w:rsid w:val="00014A97"/>
    <w:rsid w:val="00014CE1"/>
    <w:rsid w:val="000160D7"/>
    <w:rsid w:val="00035C29"/>
    <w:rsid w:val="00035DEF"/>
    <w:rsid w:val="00035EE2"/>
    <w:rsid w:val="000379BF"/>
    <w:rsid w:val="00042453"/>
    <w:rsid w:val="000444B3"/>
    <w:rsid w:val="00044FD1"/>
    <w:rsid w:val="00046F5A"/>
    <w:rsid w:val="000520AC"/>
    <w:rsid w:val="00052D94"/>
    <w:rsid w:val="00071CE5"/>
    <w:rsid w:val="000740E7"/>
    <w:rsid w:val="00083446"/>
    <w:rsid w:val="000A2C02"/>
    <w:rsid w:val="000A6460"/>
    <w:rsid w:val="000D0AD6"/>
    <w:rsid w:val="000E48A9"/>
    <w:rsid w:val="000E7915"/>
    <w:rsid w:val="0014032C"/>
    <w:rsid w:val="00141BBF"/>
    <w:rsid w:val="00147039"/>
    <w:rsid w:val="00182403"/>
    <w:rsid w:val="001B18C1"/>
    <w:rsid w:val="001D19C5"/>
    <w:rsid w:val="00211AC5"/>
    <w:rsid w:val="0022670D"/>
    <w:rsid w:val="00233853"/>
    <w:rsid w:val="00243262"/>
    <w:rsid w:val="0026268E"/>
    <w:rsid w:val="00275BA8"/>
    <w:rsid w:val="00275D52"/>
    <w:rsid w:val="00276EC5"/>
    <w:rsid w:val="00281CD7"/>
    <w:rsid w:val="002A4159"/>
    <w:rsid w:val="002A6D10"/>
    <w:rsid w:val="002E0755"/>
    <w:rsid w:val="002E1270"/>
    <w:rsid w:val="002F2F03"/>
    <w:rsid w:val="00315634"/>
    <w:rsid w:val="00344C55"/>
    <w:rsid w:val="003713F1"/>
    <w:rsid w:val="00381AB0"/>
    <w:rsid w:val="00392C08"/>
    <w:rsid w:val="003C1350"/>
    <w:rsid w:val="003E2540"/>
    <w:rsid w:val="003E384A"/>
    <w:rsid w:val="003E449A"/>
    <w:rsid w:val="003E7101"/>
    <w:rsid w:val="003F60D0"/>
    <w:rsid w:val="00405D59"/>
    <w:rsid w:val="004061AE"/>
    <w:rsid w:val="00406FD7"/>
    <w:rsid w:val="00407BCA"/>
    <w:rsid w:val="00411C14"/>
    <w:rsid w:val="0041573E"/>
    <w:rsid w:val="004266E7"/>
    <w:rsid w:val="00433191"/>
    <w:rsid w:val="00434573"/>
    <w:rsid w:val="00450A1F"/>
    <w:rsid w:val="00450D51"/>
    <w:rsid w:val="00460C45"/>
    <w:rsid w:val="0046215B"/>
    <w:rsid w:val="00483642"/>
    <w:rsid w:val="004874E5"/>
    <w:rsid w:val="00491B81"/>
    <w:rsid w:val="00492C95"/>
    <w:rsid w:val="004A733D"/>
    <w:rsid w:val="004B431C"/>
    <w:rsid w:val="004C06FC"/>
    <w:rsid w:val="004F4E64"/>
    <w:rsid w:val="00500FC1"/>
    <w:rsid w:val="00504728"/>
    <w:rsid w:val="00506163"/>
    <w:rsid w:val="005077A7"/>
    <w:rsid w:val="00514B42"/>
    <w:rsid w:val="00516996"/>
    <w:rsid w:val="00524D4A"/>
    <w:rsid w:val="005269D9"/>
    <w:rsid w:val="0052766B"/>
    <w:rsid w:val="00532880"/>
    <w:rsid w:val="00536891"/>
    <w:rsid w:val="00536FE4"/>
    <w:rsid w:val="0054700E"/>
    <w:rsid w:val="0055055C"/>
    <w:rsid w:val="00553397"/>
    <w:rsid w:val="00592CBE"/>
    <w:rsid w:val="005945CF"/>
    <w:rsid w:val="005A42BD"/>
    <w:rsid w:val="005B5C6F"/>
    <w:rsid w:val="005B6E35"/>
    <w:rsid w:val="005C400E"/>
    <w:rsid w:val="00607D5E"/>
    <w:rsid w:val="00610437"/>
    <w:rsid w:val="0063421E"/>
    <w:rsid w:val="006535E3"/>
    <w:rsid w:val="00663D97"/>
    <w:rsid w:val="00664C4E"/>
    <w:rsid w:val="00670013"/>
    <w:rsid w:val="00670C5D"/>
    <w:rsid w:val="00672480"/>
    <w:rsid w:val="00684A07"/>
    <w:rsid w:val="00694CBD"/>
    <w:rsid w:val="006C5BC8"/>
    <w:rsid w:val="006D290E"/>
    <w:rsid w:val="006D728D"/>
    <w:rsid w:val="006E0971"/>
    <w:rsid w:val="006F1193"/>
    <w:rsid w:val="006F40BD"/>
    <w:rsid w:val="006F7401"/>
    <w:rsid w:val="00713D9C"/>
    <w:rsid w:val="00735110"/>
    <w:rsid w:val="00750B7C"/>
    <w:rsid w:val="00754C5C"/>
    <w:rsid w:val="00754F43"/>
    <w:rsid w:val="007607D4"/>
    <w:rsid w:val="00773165"/>
    <w:rsid w:val="0077334E"/>
    <w:rsid w:val="007848C7"/>
    <w:rsid w:val="00791F07"/>
    <w:rsid w:val="00796275"/>
    <w:rsid w:val="007C2FEE"/>
    <w:rsid w:val="007D764A"/>
    <w:rsid w:val="007F1E10"/>
    <w:rsid w:val="007F5981"/>
    <w:rsid w:val="007F631F"/>
    <w:rsid w:val="00801E0B"/>
    <w:rsid w:val="0082201F"/>
    <w:rsid w:val="00853F62"/>
    <w:rsid w:val="00854176"/>
    <w:rsid w:val="00857274"/>
    <w:rsid w:val="00861C31"/>
    <w:rsid w:val="00875BF0"/>
    <w:rsid w:val="00896AA1"/>
    <w:rsid w:val="008A27E3"/>
    <w:rsid w:val="008B3A20"/>
    <w:rsid w:val="008E15F6"/>
    <w:rsid w:val="008E44E0"/>
    <w:rsid w:val="00903434"/>
    <w:rsid w:val="009525A8"/>
    <w:rsid w:val="009554B8"/>
    <w:rsid w:val="009850A7"/>
    <w:rsid w:val="009A19E1"/>
    <w:rsid w:val="009A5F6E"/>
    <w:rsid w:val="009A702D"/>
    <w:rsid w:val="009C2C22"/>
    <w:rsid w:val="009D46DA"/>
    <w:rsid w:val="009E0122"/>
    <w:rsid w:val="00A065E4"/>
    <w:rsid w:val="00A17497"/>
    <w:rsid w:val="00A260E7"/>
    <w:rsid w:val="00A42A71"/>
    <w:rsid w:val="00A45038"/>
    <w:rsid w:val="00A558EF"/>
    <w:rsid w:val="00A57A32"/>
    <w:rsid w:val="00A84522"/>
    <w:rsid w:val="00A87B59"/>
    <w:rsid w:val="00AA2E30"/>
    <w:rsid w:val="00AB212B"/>
    <w:rsid w:val="00B02AB4"/>
    <w:rsid w:val="00B02AD4"/>
    <w:rsid w:val="00B1208E"/>
    <w:rsid w:val="00B12228"/>
    <w:rsid w:val="00B3442F"/>
    <w:rsid w:val="00B46309"/>
    <w:rsid w:val="00B57538"/>
    <w:rsid w:val="00B66C54"/>
    <w:rsid w:val="00B70AD9"/>
    <w:rsid w:val="00B74666"/>
    <w:rsid w:val="00B851CF"/>
    <w:rsid w:val="00B86D7D"/>
    <w:rsid w:val="00B91DE5"/>
    <w:rsid w:val="00B957A5"/>
    <w:rsid w:val="00BC691C"/>
    <w:rsid w:val="00BC79AF"/>
    <w:rsid w:val="00BD21C5"/>
    <w:rsid w:val="00BD3A3D"/>
    <w:rsid w:val="00BE1189"/>
    <w:rsid w:val="00BE35C0"/>
    <w:rsid w:val="00BE4B73"/>
    <w:rsid w:val="00BE5269"/>
    <w:rsid w:val="00BF65AC"/>
    <w:rsid w:val="00BF79BE"/>
    <w:rsid w:val="00C0190C"/>
    <w:rsid w:val="00C2123A"/>
    <w:rsid w:val="00C24378"/>
    <w:rsid w:val="00C33061"/>
    <w:rsid w:val="00C33454"/>
    <w:rsid w:val="00C3731B"/>
    <w:rsid w:val="00C42148"/>
    <w:rsid w:val="00C73014"/>
    <w:rsid w:val="00C84BDE"/>
    <w:rsid w:val="00C87B7D"/>
    <w:rsid w:val="00CA4113"/>
    <w:rsid w:val="00CC325D"/>
    <w:rsid w:val="00CE76F4"/>
    <w:rsid w:val="00CF7B71"/>
    <w:rsid w:val="00D5434C"/>
    <w:rsid w:val="00D5556A"/>
    <w:rsid w:val="00D60063"/>
    <w:rsid w:val="00D66DCD"/>
    <w:rsid w:val="00D72D65"/>
    <w:rsid w:val="00D83554"/>
    <w:rsid w:val="00D86996"/>
    <w:rsid w:val="00DA00DA"/>
    <w:rsid w:val="00DB6A45"/>
    <w:rsid w:val="00DD418F"/>
    <w:rsid w:val="00E158D0"/>
    <w:rsid w:val="00E17D9F"/>
    <w:rsid w:val="00E2757F"/>
    <w:rsid w:val="00E33394"/>
    <w:rsid w:val="00E368FD"/>
    <w:rsid w:val="00E60785"/>
    <w:rsid w:val="00E672B1"/>
    <w:rsid w:val="00E706BF"/>
    <w:rsid w:val="00EB4EA6"/>
    <w:rsid w:val="00EB5B4D"/>
    <w:rsid w:val="00EB6212"/>
    <w:rsid w:val="00EC205A"/>
    <w:rsid w:val="00EE1300"/>
    <w:rsid w:val="00EE35B5"/>
    <w:rsid w:val="00EE7405"/>
    <w:rsid w:val="00EF7EED"/>
    <w:rsid w:val="00F06DB9"/>
    <w:rsid w:val="00F06E91"/>
    <w:rsid w:val="00F138A7"/>
    <w:rsid w:val="00F256A3"/>
    <w:rsid w:val="00F365FA"/>
    <w:rsid w:val="00F37110"/>
    <w:rsid w:val="00F45D14"/>
    <w:rsid w:val="00F4699B"/>
    <w:rsid w:val="00F53D98"/>
    <w:rsid w:val="00F678C6"/>
    <w:rsid w:val="00F8679F"/>
    <w:rsid w:val="00F878F9"/>
    <w:rsid w:val="00F94B9B"/>
    <w:rsid w:val="00FA2922"/>
    <w:rsid w:val="00FA6AF5"/>
    <w:rsid w:val="00FB4567"/>
    <w:rsid w:val="00FC327E"/>
    <w:rsid w:val="00FC496E"/>
    <w:rsid w:val="00FC5DCD"/>
    <w:rsid w:val="00FE5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5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42"/>
    <w:rPr>
      <w:rFonts w:ascii="Times New Roman" w:hAnsi="Times New Roman" w:cs="Times New Roman"/>
    </w:rPr>
  </w:style>
  <w:style w:type="paragraph" w:styleId="Heading1">
    <w:name w:val="heading 1"/>
    <w:next w:val="Normal"/>
    <w:link w:val="Heading1Char"/>
    <w:qFormat/>
    <w:rsid w:val="004874E5"/>
    <w:pPr>
      <w:outlineLvl w:val="0"/>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4E5"/>
    <w:rPr>
      <w:rFonts w:ascii="Times New Roman" w:eastAsia="Times New Roman" w:hAnsi="Times New Roman" w:cs="Times New Roman"/>
      <w:noProof/>
      <w:sz w:val="20"/>
      <w:szCs w:val="20"/>
    </w:rPr>
  </w:style>
  <w:style w:type="paragraph" w:styleId="Footer">
    <w:name w:val="footer"/>
    <w:basedOn w:val="Normal"/>
    <w:link w:val="FooterChar"/>
    <w:rsid w:val="004874E5"/>
    <w:pPr>
      <w:tabs>
        <w:tab w:val="center" w:pos="4320"/>
        <w:tab w:val="right" w:pos="8640"/>
      </w:tabs>
    </w:pPr>
    <w:rPr>
      <w:rFonts w:ascii="Arial" w:eastAsia="Times New Roman" w:hAnsi="Arial"/>
      <w:sz w:val="20"/>
      <w:szCs w:val="20"/>
    </w:rPr>
  </w:style>
  <w:style w:type="character" w:customStyle="1" w:styleId="FooterChar">
    <w:name w:val="Footer Char"/>
    <w:basedOn w:val="DefaultParagraphFont"/>
    <w:link w:val="Footer"/>
    <w:rsid w:val="004874E5"/>
    <w:rPr>
      <w:rFonts w:ascii="Arial" w:eastAsia="Times New Roman" w:hAnsi="Arial" w:cs="Times New Roman"/>
      <w:sz w:val="20"/>
      <w:szCs w:val="20"/>
    </w:rPr>
  </w:style>
  <w:style w:type="character" w:styleId="PageNumber">
    <w:name w:val="page number"/>
    <w:basedOn w:val="DefaultParagraphFont"/>
    <w:rsid w:val="004874E5"/>
  </w:style>
  <w:style w:type="character" w:styleId="Hyperlink">
    <w:name w:val="Hyperlink"/>
    <w:basedOn w:val="DefaultParagraphFont"/>
    <w:rsid w:val="004874E5"/>
    <w:rPr>
      <w:color w:val="0563C1" w:themeColor="hyperlink"/>
      <w:u w:val="single"/>
    </w:rPr>
  </w:style>
  <w:style w:type="paragraph" w:styleId="ListParagraph">
    <w:name w:val="List Paragraph"/>
    <w:basedOn w:val="Normal"/>
    <w:uiPriority w:val="34"/>
    <w:qFormat/>
    <w:rsid w:val="004874E5"/>
    <w:pPr>
      <w:ind w:left="720"/>
      <w:contextualSpacing/>
    </w:pPr>
    <w:rPr>
      <w:rFonts w:eastAsia="SimSun"/>
      <w:lang w:eastAsia="zh-CN"/>
    </w:rPr>
  </w:style>
  <w:style w:type="character" w:customStyle="1" w:styleId="a-size-base">
    <w:name w:val="a-size-base"/>
    <w:basedOn w:val="DefaultParagraphFont"/>
    <w:rsid w:val="004874E5"/>
  </w:style>
  <w:style w:type="character" w:styleId="FollowedHyperlink">
    <w:name w:val="FollowedHyperlink"/>
    <w:basedOn w:val="DefaultParagraphFont"/>
    <w:uiPriority w:val="99"/>
    <w:semiHidden/>
    <w:unhideWhenUsed/>
    <w:rsid w:val="00C2123A"/>
    <w:rPr>
      <w:color w:val="954F72" w:themeColor="followedHyperlink"/>
      <w:u w:val="single"/>
    </w:rPr>
  </w:style>
  <w:style w:type="character" w:styleId="Strong">
    <w:name w:val="Strong"/>
    <w:basedOn w:val="DefaultParagraphFont"/>
    <w:qFormat/>
    <w:rsid w:val="00CF7B71"/>
    <w:rPr>
      <w:b/>
      <w:bCs/>
    </w:rPr>
  </w:style>
  <w:style w:type="paragraph" w:styleId="Header">
    <w:name w:val="header"/>
    <w:basedOn w:val="Normal"/>
    <w:link w:val="HeaderChar"/>
    <w:uiPriority w:val="99"/>
    <w:unhideWhenUsed/>
    <w:rsid w:val="00F45D14"/>
    <w:pPr>
      <w:tabs>
        <w:tab w:val="center" w:pos="4680"/>
        <w:tab w:val="right" w:pos="9360"/>
      </w:tabs>
    </w:pPr>
    <w:rPr>
      <w:rFonts w:eastAsia="SimSun"/>
      <w:lang w:eastAsia="zh-CN"/>
    </w:rPr>
  </w:style>
  <w:style w:type="character" w:customStyle="1" w:styleId="HeaderChar">
    <w:name w:val="Header Char"/>
    <w:basedOn w:val="DefaultParagraphFont"/>
    <w:link w:val="Header"/>
    <w:uiPriority w:val="99"/>
    <w:rsid w:val="00F45D14"/>
    <w:rPr>
      <w:rFonts w:ascii="Times New Roman" w:eastAsia="SimSun" w:hAnsi="Times New Roman" w:cs="Times New Roman"/>
      <w:lang w:eastAsia="zh-CN"/>
    </w:rPr>
  </w:style>
  <w:style w:type="character" w:customStyle="1" w:styleId="UnresolvedMention1">
    <w:name w:val="Unresolved Mention1"/>
    <w:basedOn w:val="DefaultParagraphFont"/>
    <w:uiPriority w:val="99"/>
    <w:rsid w:val="00211AC5"/>
    <w:rPr>
      <w:color w:val="605E5C"/>
      <w:shd w:val="clear" w:color="auto" w:fill="E1DFDD"/>
    </w:rPr>
  </w:style>
  <w:style w:type="paragraph" w:styleId="BodyText">
    <w:name w:val="Body Text"/>
    <w:basedOn w:val="Normal"/>
    <w:link w:val="BodyTextChar"/>
    <w:rsid w:val="00BC79AF"/>
    <w:pPr>
      <w:jc w:val="both"/>
    </w:pPr>
    <w:rPr>
      <w:rFonts w:eastAsia="Times New Roman"/>
    </w:rPr>
  </w:style>
  <w:style w:type="character" w:customStyle="1" w:styleId="BodyTextChar">
    <w:name w:val="Body Text Char"/>
    <w:basedOn w:val="DefaultParagraphFont"/>
    <w:link w:val="BodyText"/>
    <w:rsid w:val="00BC79AF"/>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BC79AF"/>
    <w:pPr>
      <w:spacing w:after="120" w:line="480" w:lineRule="auto"/>
      <w:ind w:left="360"/>
    </w:pPr>
  </w:style>
  <w:style w:type="character" w:customStyle="1" w:styleId="BodyTextIndent2Char">
    <w:name w:val="Body Text Indent 2 Char"/>
    <w:basedOn w:val="DefaultParagraphFont"/>
    <w:link w:val="BodyTextIndent2"/>
    <w:uiPriority w:val="99"/>
    <w:rsid w:val="00BC79AF"/>
    <w:rPr>
      <w:rFonts w:ascii="Times New Roman" w:hAnsi="Times New Roman" w:cs="Times New Roman"/>
    </w:rPr>
  </w:style>
  <w:style w:type="paragraph" w:styleId="BalloonText">
    <w:name w:val="Balloon Text"/>
    <w:basedOn w:val="Normal"/>
    <w:link w:val="BalloonTextChar"/>
    <w:uiPriority w:val="99"/>
    <w:semiHidden/>
    <w:unhideWhenUsed/>
    <w:rsid w:val="00F36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FA"/>
    <w:rPr>
      <w:rFonts w:ascii="Segoe UI" w:hAnsi="Segoe UI" w:cs="Segoe UI"/>
      <w:sz w:val="18"/>
      <w:szCs w:val="18"/>
    </w:rPr>
  </w:style>
  <w:style w:type="table" w:styleId="TableGrid">
    <w:name w:val="Table Grid"/>
    <w:basedOn w:val="TableNormal"/>
    <w:uiPriority w:val="39"/>
    <w:rsid w:val="0003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B4567"/>
    <w:rPr>
      <w:color w:val="605E5C"/>
      <w:shd w:val="clear" w:color="auto" w:fill="E1DFDD"/>
    </w:rPr>
  </w:style>
  <w:style w:type="character" w:styleId="UnresolvedMention">
    <w:name w:val="Unresolved Mention"/>
    <w:basedOn w:val="DefaultParagraphFont"/>
    <w:uiPriority w:val="99"/>
    <w:semiHidden/>
    <w:unhideWhenUsed/>
    <w:rsid w:val="00D5556A"/>
    <w:rPr>
      <w:color w:val="605E5C"/>
      <w:shd w:val="clear" w:color="auto" w:fill="E1DFDD"/>
    </w:rPr>
  </w:style>
  <w:style w:type="paragraph" w:styleId="NormalWeb">
    <w:name w:val="Normal (Web)"/>
    <w:basedOn w:val="Normal"/>
    <w:uiPriority w:val="99"/>
    <w:semiHidden/>
    <w:unhideWhenUsed/>
    <w:rsid w:val="00A260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3344">
      <w:bodyDiv w:val="1"/>
      <w:marLeft w:val="0"/>
      <w:marRight w:val="0"/>
      <w:marTop w:val="0"/>
      <w:marBottom w:val="0"/>
      <w:divBdr>
        <w:top w:val="none" w:sz="0" w:space="0" w:color="auto"/>
        <w:left w:val="none" w:sz="0" w:space="0" w:color="auto"/>
        <w:bottom w:val="none" w:sz="0" w:space="0" w:color="auto"/>
        <w:right w:val="none" w:sz="0" w:space="0" w:color="auto"/>
      </w:divBdr>
    </w:div>
    <w:div w:id="384910263">
      <w:bodyDiv w:val="1"/>
      <w:marLeft w:val="0"/>
      <w:marRight w:val="0"/>
      <w:marTop w:val="0"/>
      <w:marBottom w:val="0"/>
      <w:divBdr>
        <w:top w:val="none" w:sz="0" w:space="0" w:color="auto"/>
        <w:left w:val="none" w:sz="0" w:space="0" w:color="auto"/>
        <w:bottom w:val="none" w:sz="0" w:space="0" w:color="auto"/>
        <w:right w:val="none" w:sz="0" w:space="0" w:color="auto"/>
      </w:divBdr>
    </w:div>
    <w:div w:id="397021029">
      <w:bodyDiv w:val="1"/>
      <w:marLeft w:val="0"/>
      <w:marRight w:val="0"/>
      <w:marTop w:val="0"/>
      <w:marBottom w:val="0"/>
      <w:divBdr>
        <w:top w:val="none" w:sz="0" w:space="0" w:color="auto"/>
        <w:left w:val="none" w:sz="0" w:space="0" w:color="auto"/>
        <w:bottom w:val="none" w:sz="0" w:space="0" w:color="auto"/>
        <w:right w:val="none" w:sz="0" w:space="0" w:color="auto"/>
      </w:divBdr>
    </w:div>
    <w:div w:id="654644532">
      <w:bodyDiv w:val="1"/>
      <w:marLeft w:val="0"/>
      <w:marRight w:val="0"/>
      <w:marTop w:val="0"/>
      <w:marBottom w:val="0"/>
      <w:divBdr>
        <w:top w:val="none" w:sz="0" w:space="0" w:color="auto"/>
        <w:left w:val="none" w:sz="0" w:space="0" w:color="auto"/>
        <w:bottom w:val="none" w:sz="0" w:space="0" w:color="auto"/>
        <w:right w:val="none" w:sz="0" w:space="0" w:color="auto"/>
      </w:divBdr>
      <w:divsChild>
        <w:div w:id="93138838">
          <w:marLeft w:val="0"/>
          <w:marRight w:val="0"/>
          <w:marTop w:val="0"/>
          <w:marBottom w:val="0"/>
          <w:divBdr>
            <w:top w:val="none" w:sz="0" w:space="0" w:color="auto"/>
            <w:left w:val="none" w:sz="0" w:space="0" w:color="auto"/>
            <w:bottom w:val="none" w:sz="0" w:space="0" w:color="auto"/>
            <w:right w:val="none" w:sz="0" w:space="0" w:color="auto"/>
          </w:divBdr>
          <w:divsChild>
            <w:div w:id="13845852">
              <w:marLeft w:val="0"/>
              <w:marRight w:val="0"/>
              <w:marTop w:val="0"/>
              <w:marBottom w:val="0"/>
              <w:divBdr>
                <w:top w:val="none" w:sz="0" w:space="0" w:color="auto"/>
                <w:left w:val="none" w:sz="0" w:space="0" w:color="auto"/>
                <w:bottom w:val="none" w:sz="0" w:space="0" w:color="auto"/>
                <w:right w:val="none" w:sz="0" w:space="0" w:color="auto"/>
              </w:divBdr>
              <w:divsChild>
                <w:div w:id="361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3209">
          <w:marLeft w:val="0"/>
          <w:marRight w:val="0"/>
          <w:marTop w:val="0"/>
          <w:marBottom w:val="0"/>
          <w:divBdr>
            <w:top w:val="none" w:sz="0" w:space="0" w:color="auto"/>
            <w:left w:val="none" w:sz="0" w:space="0" w:color="auto"/>
            <w:bottom w:val="none" w:sz="0" w:space="0" w:color="auto"/>
            <w:right w:val="none" w:sz="0" w:space="0" w:color="auto"/>
          </w:divBdr>
          <w:divsChild>
            <w:div w:id="1538665375">
              <w:marLeft w:val="0"/>
              <w:marRight w:val="0"/>
              <w:marTop w:val="0"/>
              <w:marBottom w:val="0"/>
              <w:divBdr>
                <w:top w:val="none" w:sz="0" w:space="0" w:color="auto"/>
                <w:left w:val="none" w:sz="0" w:space="0" w:color="auto"/>
                <w:bottom w:val="none" w:sz="0" w:space="0" w:color="auto"/>
                <w:right w:val="none" w:sz="0" w:space="0" w:color="auto"/>
              </w:divBdr>
              <w:divsChild>
                <w:div w:id="9355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0362">
      <w:bodyDiv w:val="1"/>
      <w:marLeft w:val="0"/>
      <w:marRight w:val="0"/>
      <w:marTop w:val="0"/>
      <w:marBottom w:val="0"/>
      <w:divBdr>
        <w:top w:val="none" w:sz="0" w:space="0" w:color="auto"/>
        <w:left w:val="none" w:sz="0" w:space="0" w:color="auto"/>
        <w:bottom w:val="none" w:sz="0" w:space="0" w:color="auto"/>
        <w:right w:val="none" w:sz="0" w:space="0" w:color="auto"/>
      </w:divBdr>
      <w:divsChild>
        <w:div w:id="788817681">
          <w:marLeft w:val="0"/>
          <w:marRight w:val="0"/>
          <w:marTop w:val="0"/>
          <w:marBottom w:val="0"/>
          <w:divBdr>
            <w:top w:val="none" w:sz="0" w:space="0" w:color="auto"/>
            <w:left w:val="none" w:sz="0" w:space="0" w:color="auto"/>
            <w:bottom w:val="none" w:sz="0" w:space="0" w:color="auto"/>
            <w:right w:val="none" w:sz="0" w:space="0" w:color="auto"/>
          </w:divBdr>
          <w:divsChild>
            <w:div w:id="944771238">
              <w:marLeft w:val="0"/>
              <w:marRight w:val="0"/>
              <w:marTop w:val="0"/>
              <w:marBottom w:val="0"/>
              <w:divBdr>
                <w:top w:val="none" w:sz="0" w:space="0" w:color="auto"/>
                <w:left w:val="none" w:sz="0" w:space="0" w:color="auto"/>
                <w:bottom w:val="none" w:sz="0" w:space="0" w:color="auto"/>
                <w:right w:val="none" w:sz="0" w:space="0" w:color="auto"/>
              </w:divBdr>
              <w:divsChild>
                <w:div w:id="7462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06776">
      <w:bodyDiv w:val="1"/>
      <w:marLeft w:val="0"/>
      <w:marRight w:val="0"/>
      <w:marTop w:val="0"/>
      <w:marBottom w:val="0"/>
      <w:divBdr>
        <w:top w:val="none" w:sz="0" w:space="0" w:color="auto"/>
        <w:left w:val="none" w:sz="0" w:space="0" w:color="auto"/>
        <w:bottom w:val="none" w:sz="0" w:space="0" w:color="auto"/>
        <w:right w:val="none" w:sz="0" w:space="0" w:color="auto"/>
      </w:divBdr>
    </w:div>
    <w:div w:id="2114863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1056274" TargetMode="External"/><Relationship Id="rId13" Type="http://schemas.openxmlformats.org/officeDocument/2006/relationships/hyperlink" Target="http://success.gatech.edu/1-1-tutoring" TargetMode="External"/><Relationship Id="rId18" Type="http://schemas.openxmlformats.org/officeDocument/2006/relationships/hyperlink" Target="http://omed.gatech.edu/programs/academic-support" TargetMode="External"/><Relationship Id="rId3" Type="http://schemas.openxmlformats.org/officeDocument/2006/relationships/settings" Target="settings.xml"/><Relationship Id="rId21" Type="http://schemas.openxmlformats.org/officeDocument/2006/relationships/hyperlink" Target="https://gatech-advocate.symplicity.com/care%20report/index.php/pid383662" TargetMode="External"/><Relationship Id="rId7" Type="http://schemas.openxmlformats.org/officeDocument/2006/relationships/hyperlink" Target="mailto:daniel.weagley@scheller.gatech.edu" TargetMode="External"/><Relationship Id="rId12" Type="http://schemas.openxmlformats.org/officeDocument/2006/relationships/hyperlink" Target="http://osi.gatech.edu/content/honor-code" TargetMode="External"/><Relationship Id="rId17" Type="http://schemas.openxmlformats.org/officeDocument/2006/relationships/hyperlink" Target="https://housing.gatech.edu/learning-assistance-pro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cess.gatech.edu" TargetMode="External"/><Relationship Id="rId20" Type="http://schemas.openxmlformats.org/officeDocument/2006/relationships/hyperlink" Target="http://advising.gate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gatech.edu/247-canvas-help-des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ccess.gatech.edu/coaching" TargetMode="External"/><Relationship Id="rId23" Type="http://schemas.openxmlformats.org/officeDocument/2006/relationships/footer" Target="footer2.xml"/><Relationship Id="rId10" Type="http://schemas.openxmlformats.org/officeDocument/2006/relationships/hyperlink" Target="http://canvas.gatech.edu" TargetMode="External"/><Relationship Id="rId19" Type="http://schemas.openxmlformats.org/officeDocument/2006/relationships/hyperlink" Target="http://www.communicationcenter.gatech.edu" TargetMode="External"/><Relationship Id="rId4" Type="http://schemas.openxmlformats.org/officeDocument/2006/relationships/webSettings" Target="webSettings.xml"/><Relationship Id="rId9" Type="http://schemas.openxmlformats.org/officeDocument/2006/relationships/hyperlink" Target="http://wsj.com/GATech" TargetMode="External"/><Relationship Id="rId14" Type="http://schemas.openxmlformats.org/officeDocument/2006/relationships/hyperlink" Target="http://success.gatech.edu/tutoring/pl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Pansino, Kristy M</dc:creator>
  <cp:keywords/>
  <dc:description/>
  <cp:lastModifiedBy>Weagley, Daniel R</cp:lastModifiedBy>
  <cp:revision>6</cp:revision>
  <cp:lastPrinted>2021-01-13T13:53:00Z</cp:lastPrinted>
  <dcterms:created xsi:type="dcterms:W3CDTF">2023-05-10T19:26:00Z</dcterms:created>
  <dcterms:modified xsi:type="dcterms:W3CDTF">2023-05-12T16:06:00Z</dcterms:modified>
</cp:coreProperties>
</file>